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3" w:rsidRPr="00D97BDB" w:rsidRDefault="00355BD3" w:rsidP="00355BD3">
      <w:pPr>
        <w:spacing w:line="240" w:lineRule="atLeast"/>
        <w:jc w:val="center"/>
        <w:rPr>
          <w:rFonts w:ascii="黑体" w:eastAsia="黑体"/>
          <w:b/>
          <w:bCs/>
          <w:color w:val="FF0000"/>
          <w:sz w:val="28"/>
          <w:szCs w:val="28"/>
        </w:rPr>
      </w:pPr>
      <w:r w:rsidRPr="00D97BDB">
        <w:rPr>
          <w:rFonts w:ascii="黑体" w:eastAsia="黑体" w:hint="eastAsia"/>
          <w:b/>
          <w:bCs/>
          <w:color w:val="FF0000"/>
          <w:sz w:val="28"/>
          <w:szCs w:val="28"/>
        </w:rPr>
        <w:t>第十</w:t>
      </w:r>
      <w:r>
        <w:rPr>
          <w:rFonts w:ascii="黑体" w:eastAsia="黑体" w:hint="eastAsia"/>
          <w:b/>
          <w:bCs/>
          <w:color w:val="FF0000"/>
          <w:sz w:val="28"/>
          <w:szCs w:val="28"/>
        </w:rPr>
        <w:t>五</w:t>
      </w:r>
      <w:r w:rsidRPr="00D97BDB">
        <w:rPr>
          <w:rFonts w:ascii="黑体" w:eastAsia="黑体" w:hint="eastAsia"/>
          <w:b/>
          <w:bCs/>
          <w:color w:val="FF0000"/>
          <w:sz w:val="28"/>
          <w:szCs w:val="28"/>
        </w:rPr>
        <w:t>届全国岩石动力学学术会议</w:t>
      </w:r>
    </w:p>
    <w:p w:rsidR="00355BD3" w:rsidRPr="00B53CD6" w:rsidRDefault="00355BD3" w:rsidP="00355BD3">
      <w:pPr>
        <w:jc w:val="center"/>
        <w:rPr>
          <w:rFonts w:eastAsia="幼圆"/>
          <w:b/>
          <w:bCs/>
          <w:color w:val="0000FF"/>
          <w:sz w:val="24"/>
        </w:rPr>
      </w:pPr>
      <w:r>
        <w:rPr>
          <w:rFonts w:eastAsia="幼圆" w:hint="eastAsia"/>
          <w:b/>
          <w:bCs/>
          <w:color w:val="0000FF"/>
          <w:sz w:val="24"/>
        </w:rPr>
        <w:t>第一号通知</w:t>
      </w:r>
      <w:r w:rsidRPr="00B53CD6">
        <w:rPr>
          <w:rFonts w:eastAsia="仿宋_GB2312" w:hint="eastAsia"/>
          <w:b/>
          <w:color w:val="0000FF"/>
          <w:sz w:val="24"/>
        </w:rPr>
        <w:t>（征文通知）</w:t>
      </w:r>
    </w:p>
    <w:p w:rsidR="00355BD3" w:rsidRPr="00D97BDB" w:rsidRDefault="00355BD3" w:rsidP="00355BD3">
      <w:pPr>
        <w:spacing w:line="360" w:lineRule="exact"/>
        <w:rPr>
          <w:rFonts w:ascii="幼圆" w:eastAsia="幼圆"/>
        </w:rPr>
      </w:pPr>
      <w:r>
        <w:rPr>
          <w:rFonts w:ascii="幼圆" w:eastAsia="幼圆" w:hint="eastAsia"/>
        </w:rPr>
        <w:t xml:space="preserve">    </w:t>
      </w:r>
      <w:r w:rsidRPr="00D97BDB">
        <w:rPr>
          <w:rFonts w:ascii="幼圆" w:eastAsia="幼圆" w:hint="eastAsia"/>
        </w:rPr>
        <w:t>中国岩石力学与工程学会岩石动力学专</w:t>
      </w:r>
      <w:r>
        <w:rPr>
          <w:rFonts w:ascii="幼圆" w:eastAsia="幼圆" w:hint="eastAsia"/>
        </w:rPr>
        <w:t>业</w:t>
      </w:r>
      <w:r w:rsidRPr="00D97BDB">
        <w:rPr>
          <w:rFonts w:ascii="幼圆" w:eastAsia="幼圆" w:hint="eastAsia"/>
        </w:rPr>
        <w:t>委</w:t>
      </w:r>
      <w:r>
        <w:rPr>
          <w:rFonts w:ascii="幼圆" w:eastAsia="幼圆" w:hint="eastAsia"/>
        </w:rPr>
        <w:t>员</w:t>
      </w:r>
      <w:r w:rsidRPr="00D97BDB">
        <w:rPr>
          <w:rFonts w:ascii="幼圆" w:eastAsia="幼圆" w:hint="eastAsia"/>
        </w:rPr>
        <w:t>会拟定于20</w:t>
      </w:r>
      <w:r>
        <w:rPr>
          <w:rFonts w:ascii="幼圆" w:eastAsia="幼圆" w:hint="eastAsia"/>
        </w:rPr>
        <w:t>17</w:t>
      </w:r>
      <w:r w:rsidRPr="00D97BDB">
        <w:rPr>
          <w:rFonts w:ascii="幼圆" w:eastAsia="幼圆" w:hint="eastAsia"/>
        </w:rPr>
        <w:t>年</w:t>
      </w:r>
      <w:r>
        <w:rPr>
          <w:rFonts w:ascii="幼圆" w:eastAsia="幼圆" w:hint="eastAsia"/>
        </w:rPr>
        <w:t>10</w:t>
      </w:r>
      <w:r w:rsidRPr="00D97BDB">
        <w:rPr>
          <w:rFonts w:ascii="幼圆" w:eastAsia="幼圆" w:hint="eastAsia"/>
        </w:rPr>
        <w:t>月在</w:t>
      </w:r>
      <w:r>
        <w:rPr>
          <w:rFonts w:ascii="幼圆" w:eastAsia="幼圆" w:hint="eastAsia"/>
        </w:rPr>
        <w:t>武汉</w:t>
      </w:r>
      <w:r w:rsidRPr="00D97BDB">
        <w:rPr>
          <w:rFonts w:ascii="幼圆" w:eastAsia="幼圆" w:hint="eastAsia"/>
        </w:rPr>
        <w:t>召开“第十</w:t>
      </w:r>
      <w:r>
        <w:rPr>
          <w:rFonts w:ascii="幼圆" w:eastAsia="幼圆" w:hint="eastAsia"/>
        </w:rPr>
        <w:t>五</w:t>
      </w:r>
      <w:r w:rsidRPr="00D97BDB">
        <w:rPr>
          <w:rFonts w:ascii="幼圆" w:eastAsia="幼圆" w:hint="eastAsia"/>
        </w:rPr>
        <w:t>届全国岩石动力学学术会议</w:t>
      </w:r>
      <w:r>
        <w:rPr>
          <w:rFonts w:ascii="幼圆" w:eastAsia="幼圆" w:hint="eastAsia"/>
        </w:rPr>
        <w:t>暨纪念岩石动力学专业委员会成立三十周年</w:t>
      </w:r>
      <w:r w:rsidRPr="00D97BDB">
        <w:rPr>
          <w:rFonts w:ascii="幼圆" w:eastAsia="幼圆" w:hint="eastAsia"/>
        </w:rPr>
        <w:t>，会议主题：</w:t>
      </w:r>
      <w:r w:rsidRPr="00D97BDB">
        <w:rPr>
          <w:rFonts w:ascii="幼圆" w:eastAsia="幼圆" w:hint="eastAsia"/>
          <w:shadow/>
          <w:color w:val="0000FF"/>
        </w:rPr>
        <w:t>“</w:t>
      </w:r>
      <w:r>
        <w:rPr>
          <w:rFonts w:ascii="幼圆" w:eastAsia="幼圆" w:hint="eastAsia"/>
          <w:shadow/>
          <w:color w:val="0000FF"/>
        </w:rPr>
        <w:t>岩石动力学成就与创新</w:t>
      </w:r>
      <w:r w:rsidRPr="00D97BDB">
        <w:rPr>
          <w:rFonts w:ascii="幼圆" w:eastAsia="幼圆" w:hint="eastAsia"/>
          <w:shadow/>
          <w:color w:val="0000FF"/>
        </w:rPr>
        <w:t>”</w:t>
      </w:r>
      <w:r w:rsidRPr="00D97BDB">
        <w:rPr>
          <w:rFonts w:ascii="幼圆" w:eastAsia="幼圆" w:hint="eastAsia"/>
        </w:rPr>
        <w:t>，欢迎全国相关学科的专家、学者、科技工作者与工程技术人员踊跃撰稿</w:t>
      </w:r>
      <w:r>
        <w:rPr>
          <w:rFonts w:ascii="幼圆" w:eastAsia="幼圆" w:hint="eastAsia"/>
        </w:rPr>
        <w:t>并积极</w:t>
      </w:r>
      <w:r w:rsidRPr="00D97BDB">
        <w:rPr>
          <w:rFonts w:ascii="幼圆" w:eastAsia="幼圆" w:hint="eastAsia"/>
        </w:rPr>
        <w:t>参加会议。</w:t>
      </w:r>
    </w:p>
    <w:p w:rsidR="00355BD3" w:rsidRDefault="00355BD3" w:rsidP="00355BD3">
      <w:pPr>
        <w:spacing w:line="360" w:lineRule="exact"/>
        <w:ind w:rightChars="100" w:right="210"/>
        <w:rPr>
          <w:rFonts w:eastAsia="幼圆"/>
          <w:b/>
          <w:bCs/>
          <w:color w:val="0000FF"/>
        </w:rPr>
      </w:pPr>
      <w:r>
        <w:rPr>
          <w:rFonts w:eastAsia="幼圆" w:hint="eastAsia"/>
          <w:b/>
          <w:bCs/>
          <w:color w:val="0000FF"/>
        </w:rPr>
        <w:t>会议专题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szCs w:val="21"/>
        </w:rPr>
      </w:pPr>
      <w:r w:rsidRPr="00B53CD6">
        <w:rPr>
          <w:rFonts w:eastAsia="幼圆" w:hint="eastAsia"/>
          <w:szCs w:val="21"/>
        </w:rPr>
        <w:t>岩石动态力学性质与本构关系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szCs w:val="21"/>
        </w:rPr>
      </w:pPr>
      <w:r w:rsidRPr="00B53CD6">
        <w:rPr>
          <w:rFonts w:eastAsia="幼圆" w:hint="eastAsia"/>
          <w:szCs w:val="21"/>
        </w:rPr>
        <w:t>岩体中应力波传播与衰减规律</w:t>
      </w:r>
    </w:p>
    <w:p w:rsidR="005A3041" w:rsidRPr="005A3041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 w:hint="eastAsia"/>
        </w:rPr>
      </w:pPr>
      <w:r w:rsidRPr="00B53CD6">
        <w:rPr>
          <w:rFonts w:eastAsia="幼圆" w:hint="eastAsia"/>
          <w:szCs w:val="21"/>
        </w:rPr>
        <w:t>岩石动态</w:t>
      </w:r>
      <w:r>
        <w:rPr>
          <w:rFonts w:eastAsia="幼圆" w:hint="eastAsia"/>
          <w:szCs w:val="21"/>
        </w:rPr>
        <w:t>破坏</w:t>
      </w:r>
      <w:r w:rsidRPr="00B53CD6">
        <w:rPr>
          <w:rFonts w:eastAsia="幼圆" w:hint="eastAsia"/>
          <w:szCs w:val="21"/>
        </w:rPr>
        <w:t>机理</w:t>
      </w:r>
    </w:p>
    <w:p w:rsidR="00355BD3" w:rsidRPr="00B53CD6" w:rsidRDefault="005A3041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>
        <w:rPr>
          <w:rFonts w:eastAsia="幼圆" w:hint="eastAsia"/>
          <w:szCs w:val="21"/>
        </w:rPr>
        <w:t>岩石动力学</w:t>
      </w:r>
      <w:r w:rsidR="00355BD3" w:rsidRPr="00B53CD6">
        <w:rPr>
          <w:rFonts w:eastAsia="幼圆" w:hint="eastAsia"/>
          <w:szCs w:val="21"/>
        </w:rPr>
        <w:t>数值模拟</w:t>
      </w:r>
      <w:r>
        <w:rPr>
          <w:rFonts w:eastAsia="幼圆" w:hint="eastAsia"/>
          <w:szCs w:val="21"/>
        </w:rPr>
        <w:t>与计算分析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</w:rPr>
        <w:t>岩石洞、基、坡动态稳定性分析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</w:rPr>
        <w:t>岩石爆破</w:t>
      </w:r>
      <w:r>
        <w:rPr>
          <w:rFonts w:eastAsia="幼圆" w:hint="eastAsia"/>
        </w:rPr>
        <w:t>破岩</w:t>
      </w:r>
      <w:r w:rsidRPr="00B53CD6">
        <w:rPr>
          <w:rFonts w:eastAsia="幼圆" w:hint="eastAsia"/>
        </w:rPr>
        <w:t>技术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</w:rPr>
        <w:t>岩爆与冲击地压机理研究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szCs w:val="21"/>
        </w:rPr>
      </w:pPr>
      <w:r w:rsidRPr="00B53CD6">
        <w:rPr>
          <w:rFonts w:eastAsia="幼圆" w:hint="eastAsia"/>
        </w:rPr>
        <w:t>岩石工程安全与防护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  <w:szCs w:val="21"/>
        </w:rPr>
        <w:t>岩石工程的监测与监控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</w:rPr>
        <w:t>岩石动力参数的测试新技术与新方法</w:t>
      </w:r>
    </w:p>
    <w:p w:rsidR="00355BD3" w:rsidRPr="00B53CD6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</w:rPr>
      </w:pPr>
      <w:r w:rsidRPr="00B53CD6">
        <w:rPr>
          <w:rFonts w:eastAsia="幼圆" w:hint="eastAsia"/>
        </w:rPr>
        <w:t>其它与岩石动力学相关的研究</w:t>
      </w:r>
    </w:p>
    <w:p w:rsidR="00355BD3" w:rsidRDefault="00355BD3" w:rsidP="00355BD3">
      <w:pPr>
        <w:spacing w:line="360" w:lineRule="exact"/>
        <w:ind w:rightChars="100" w:right="210"/>
        <w:rPr>
          <w:rFonts w:eastAsia="幼圆"/>
          <w:b/>
          <w:bCs/>
          <w:color w:val="0000FF"/>
        </w:rPr>
      </w:pPr>
      <w:r>
        <w:rPr>
          <w:rFonts w:eastAsia="幼圆" w:hint="eastAsia"/>
          <w:b/>
          <w:bCs/>
          <w:color w:val="0000FF"/>
        </w:rPr>
        <w:t>会议论文与出版</w:t>
      </w:r>
    </w:p>
    <w:p w:rsidR="00355BD3" w:rsidRDefault="00355BD3" w:rsidP="00355BD3">
      <w:pPr>
        <w:spacing w:line="360" w:lineRule="exact"/>
        <w:ind w:rightChars="100" w:right="210" w:firstLine="420"/>
        <w:rPr>
          <w:rFonts w:eastAsia="幼圆"/>
        </w:rPr>
      </w:pPr>
      <w:r w:rsidRPr="00A25BA1">
        <w:rPr>
          <w:rFonts w:eastAsia="幼圆" w:hint="eastAsia"/>
          <w:szCs w:val="21"/>
        </w:rPr>
        <w:t>第十</w:t>
      </w:r>
      <w:r>
        <w:rPr>
          <w:rFonts w:eastAsia="幼圆" w:hint="eastAsia"/>
          <w:szCs w:val="21"/>
        </w:rPr>
        <w:t>五</w:t>
      </w:r>
      <w:r w:rsidRPr="00A25BA1">
        <w:rPr>
          <w:rFonts w:eastAsia="幼圆" w:hint="eastAsia"/>
          <w:szCs w:val="21"/>
        </w:rPr>
        <w:t>届全国岩石动力学学术会议论文</w:t>
      </w:r>
      <w:r>
        <w:rPr>
          <w:rFonts w:eastAsia="幼圆" w:hint="eastAsia"/>
        </w:rPr>
        <w:t>征稿截止日为</w:t>
      </w:r>
      <w:r>
        <w:rPr>
          <w:rFonts w:eastAsia="幼圆" w:hint="eastAsia"/>
        </w:rPr>
        <w:t>2017</w:t>
      </w:r>
      <w:r>
        <w:rPr>
          <w:rFonts w:eastAsia="幼圆" w:hint="eastAsia"/>
        </w:rPr>
        <w:t>年</w:t>
      </w:r>
      <w:r>
        <w:rPr>
          <w:rFonts w:eastAsia="幼圆" w:hint="eastAsia"/>
        </w:rPr>
        <w:t>4</w:t>
      </w:r>
      <w:r>
        <w:rPr>
          <w:rFonts w:eastAsia="幼圆" w:hint="eastAsia"/>
        </w:rPr>
        <w:t>月</w:t>
      </w:r>
      <w:r>
        <w:rPr>
          <w:rFonts w:eastAsia="幼圆" w:hint="eastAsia"/>
        </w:rPr>
        <w:t>30</w:t>
      </w:r>
      <w:r>
        <w:rPr>
          <w:rFonts w:eastAsia="幼圆" w:hint="eastAsia"/>
        </w:rPr>
        <w:t>日。论文格式与要求见《岩石力学与工程学报》征稿启示，论文经评审合格将</w:t>
      </w:r>
      <w:r w:rsidRPr="000A522C">
        <w:rPr>
          <w:rFonts w:eastAsia="幼圆" w:hint="eastAsia"/>
          <w:color w:val="0000FF"/>
        </w:rPr>
        <w:t>择优刊登在《岩</w:t>
      </w:r>
      <w:r>
        <w:rPr>
          <w:rFonts w:eastAsia="幼圆" w:hint="eastAsia"/>
          <w:color w:val="0000FF"/>
        </w:rPr>
        <w:t>石</w:t>
      </w:r>
      <w:r w:rsidRPr="000A522C">
        <w:rPr>
          <w:rFonts w:eastAsia="幼圆" w:hint="eastAsia"/>
          <w:color w:val="0000FF"/>
        </w:rPr>
        <w:t>力学</w:t>
      </w:r>
      <w:r>
        <w:rPr>
          <w:rFonts w:eastAsia="幼圆" w:hint="eastAsia"/>
          <w:color w:val="0000FF"/>
        </w:rPr>
        <w:t>与工程学报</w:t>
      </w:r>
      <w:r w:rsidRPr="000A522C">
        <w:rPr>
          <w:rFonts w:eastAsia="幼圆" w:hint="eastAsia"/>
          <w:color w:val="0000FF"/>
        </w:rPr>
        <w:t>》</w:t>
      </w:r>
      <w:r>
        <w:rPr>
          <w:rFonts w:eastAsia="幼圆" w:hint="eastAsia"/>
          <w:color w:val="0000FF"/>
        </w:rPr>
        <w:t>2017</w:t>
      </w:r>
      <w:r w:rsidRPr="000A522C">
        <w:rPr>
          <w:rFonts w:eastAsia="幼圆" w:hint="eastAsia"/>
          <w:color w:val="0000FF"/>
        </w:rPr>
        <w:t>年第</w:t>
      </w:r>
      <w:r>
        <w:rPr>
          <w:rFonts w:eastAsia="幼圆" w:hint="eastAsia"/>
          <w:color w:val="0000FF"/>
        </w:rPr>
        <w:t>10</w:t>
      </w:r>
      <w:r w:rsidRPr="000A522C">
        <w:rPr>
          <w:rFonts w:eastAsia="幼圆" w:hint="eastAsia"/>
          <w:color w:val="0000FF"/>
        </w:rPr>
        <w:t>期正刊</w:t>
      </w:r>
      <w:r>
        <w:rPr>
          <w:rFonts w:eastAsia="幼圆" w:hint="eastAsia"/>
          <w:color w:val="0000FF"/>
        </w:rPr>
        <w:t>（先到先录）或</w:t>
      </w:r>
      <w:r w:rsidRPr="000A522C">
        <w:rPr>
          <w:rFonts w:eastAsia="幼圆" w:hint="eastAsia"/>
          <w:color w:val="0000FF"/>
        </w:rPr>
        <w:t>增刊上</w:t>
      </w:r>
      <w:r>
        <w:rPr>
          <w:rFonts w:eastAsia="幼圆" w:hint="eastAsia"/>
          <w:color w:val="0000FF"/>
        </w:rPr>
        <w:t>(EI</w:t>
      </w:r>
      <w:r>
        <w:rPr>
          <w:rFonts w:eastAsia="幼圆" w:hint="eastAsia"/>
          <w:color w:val="0000FF"/>
        </w:rPr>
        <w:t>收录</w:t>
      </w:r>
      <w:r>
        <w:rPr>
          <w:rFonts w:eastAsia="幼圆" w:hint="eastAsia"/>
          <w:color w:val="0000FF"/>
        </w:rPr>
        <w:t>)</w:t>
      </w:r>
      <w:r w:rsidRPr="000A522C">
        <w:rPr>
          <w:rFonts w:eastAsia="幼圆" w:hint="eastAsia"/>
          <w:color w:val="0000FF"/>
        </w:rPr>
        <w:t>。</w:t>
      </w:r>
      <w:r>
        <w:rPr>
          <w:rFonts w:eastAsia="幼圆" w:hint="eastAsia"/>
        </w:rPr>
        <w:t>本次学术会议仍对优秀论文进行评奖。</w:t>
      </w:r>
    </w:p>
    <w:p w:rsidR="00355BD3" w:rsidRDefault="00355BD3" w:rsidP="00355BD3">
      <w:pPr>
        <w:spacing w:line="360" w:lineRule="exact"/>
        <w:ind w:rightChars="100" w:right="210"/>
        <w:rPr>
          <w:rFonts w:eastAsia="幼圆"/>
          <w:b/>
          <w:bCs/>
          <w:color w:val="0000FF"/>
        </w:rPr>
      </w:pPr>
      <w:r>
        <w:rPr>
          <w:rFonts w:eastAsia="幼圆" w:hint="eastAsia"/>
          <w:b/>
          <w:bCs/>
          <w:color w:val="0000FF"/>
        </w:rPr>
        <w:t>会议内容</w:t>
      </w:r>
    </w:p>
    <w:p w:rsidR="00355BD3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岩石动力学专委会会议</w:t>
      </w:r>
    </w:p>
    <w:p w:rsidR="00355BD3" w:rsidRPr="00747249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 w:rsidRPr="00747249">
        <w:rPr>
          <w:rFonts w:eastAsia="幼圆" w:hint="eastAsia"/>
        </w:rPr>
        <w:t>岩石动力学学术交流</w:t>
      </w:r>
    </w:p>
    <w:p w:rsidR="00355BD3" w:rsidRPr="0047019A" w:rsidRDefault="00355BD3" w:rsidP="00355BD3">
      <w:pPr>
        <w:spacing w:line="360" w:lineRule="exact"/>
        <w:ind w:rightChars="100" w:right="210"/>
        <w:rPr>
          <w:rFonts w:eastAsia="幼圆"/>
          <w:b/>
          <w:bCs/>
          <w:color w:val="0000FF"/>
        </w:rPr>
      </w:pPr>
      <w:r w:rsidRPr="0047019A">
        <w:rPr>
          <w:rFonts w:eastAsia="幼圆" w:hint="eastAsia"/>
          <w:b/>
          <w:bCs/>
          <w:color w:val="0000FF"/>
        </w:rPr>
        <w:t>会议重要日程</w:t>
      </w:r>
    </w:p>
    <w:p w:rsidR="00355BD3" w:rsidRPr="00355BD3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2016</w:t>
      </w:r>
      <w:r>
        <w:rPr>
          <w:rFonts w:eastAsia="幼圆" w:hint="eastAsia"/>
        </w:rPr>
        <w:t>年</w:t>
      </w:r>
      <w:r>
        <w:rPr>
          <w:rFonts w:eastAsia="幼圆" w:hint="eastAsia"/>
        </w:rPr>
        <w:t>11</w:t>
      </w:r>
      <w:r>
        <w:rPr>
          <w:rFonts w:eastAsia="幼圆" w:hint="eastAsia"/>
        </w:rPr>
        <w:t>月发第一号通知</w:t>
      </w:r>
    </w:p>
    <w:p w:rsidR="00355BD3" w:rsidRPr="00355BD3" w:rsidRDefault="00355BD3" w:rsidP="00355BD3">
      <w:pPr>
        <w:widowControl/>
        <w:numPr>
          <w:ilvl w:val="0"/>
          <w:numId w:val="1"/>
        </w:numPr>
        <w:spacing w:line="360" w:lineRule="exact"/>
        <w:ind w:rightChars="100" w:right="210"/>
        <w:jc w:val="left"/>
        <w:rPr>
          <w:rFonts w:ascii="宋体" w:hAnsi="宋体"/>
          <w:kern w:val="0"/>
          <w:szCs w:val="21"/>
        </w:rPr>
      </w:pPr>
      <w:r w:rsidRPr="00355BD3">
        <w:rPr>
          <w:rFonts w:eastAsia="幼圆" w:hint="eastAsia"/>
          <w:b/>
          <w:bCs/>
        </w:rPr>
        <w:t>2017</w:t>
      </w:r>
      <w:r w:rsidRPr="00355BD3">
        <w:rPr>
          <w:rFonts w:eastAsia="幼圆" w:hint="eastAsia"/>
        </w:rPr>
        <w:t>年</w:t>
      </w:r>
      <w:r w:rsidRPr="00355BD3">
        <w:rPr>
          <w:rFonts w:eastAsia="幼圆" w:hint="eastAsia"/>
        </w:rPr>
        <w:t>4</w:t>
      </w:r>
      <w:r w:rsidRPr="00355BD3">
        <w:rPr>
          <w:rFonts w:eastAsia="幼圆" w:hint="eastAsia"/>
        </w:rPr>
        <w:t>月</w:t>
      </w:r>
      <w:r w:rsidRPr="00355BD3">
        <w:rPr>
          <w:rFonts w:eastAsia="幼圆" w:hint="eastAsia"/>
        </w:rPr>
        <w:t>30</w:t>
      </w:r>
      <w:r w:rsidRPr="00355BD3">
        <w:rPr>
          <w:rFonts w:eastAsia="幼圆" w:hint="eastAsia"/>
        </w:rPr>
        <w:t>日论文投稿截止</w:t>
      </w:r>
      <w:r w:rsidRPr="00355BD3">
        <w:rPr>
          <w:rFonts w:eastAsia="幼圆" w:hint="eastAsia"/>
        </w:rPr>
        <w:t>,</w:t>
      </w:r>
      <w:r w:rsidRPr="00355BD3">
        <w:rPr>
          <w:rFonts w:ascii="宋体" w:hAnsi="宋体"/>
          <w:kern w:val="0"/>
          <w:szCs w:val="21"/>
        </w:rPr>
        <w:t>提供论文全文(电子版)</w:t>
      </w:r>
      <w:r w:rsidRPr="00355BD3">
        <w:rPr>
          <w:rFonts w:ascii="宋体" w:hAnsi="宋体" w:hint="eastAsia"/>
          <w:kern w:val="0"/>
          <w:szCs w:val="21"/>
        </w:rPr>
        <w:t>，请注明第十五届岩石动力学大会征文，</w:t>
      </w:r>
      <w:hyperlink r:id="rId7" w:history="1">
        <w:r w:rsidRPr="00355BD3">
          <w:rPr>
            <w:rStyle w:val="a4"/>
            <w:rFonts w:ascii="宋体" w:hAnsi="宋体" w:hint="eastAsia"/>
            <w:kern w:val="0"/>
            <w:szCs w:val="21"/>
          </w:rPr>
          <w:t>发送到lxhuang@whrsm.ac.cn</w:t>
        </w:r>
      </w:hyperlink>
    </w:p>
    <w:p w:rsidR="00355BD3" w:rsidRPr="00822121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2017</w:t>
      </w:r>
      <w:r>
        <w:rPr>
          <w:rFonts w:eastAsia="幼圆" w:hint="eastAsia"/>
        </w:rPr>
        <w:t>年</w:t>
      </w:r>
      <w:r>
        <w:rPr>
          <w:rFonts w:eastAsia="幼圆" w:hint="eastAsia"/>
        </w:rPr>
        <w:t>5</w:t>
      </w:r>
      <w:r>
        <w:rPr>
          <w:rFonts w:eastAsia="幼圆" w:hint="eastAsia"/>
        </w:rPr>
        <w:t>月</w:t>
      </w:r>
      <w:r>
        <w:rPr>
          <w:rFonts w:eastAsia="幼圆" w:hint="eastAsia"/>
        </w:rPr>
        <w:t>20</w:t>
      </w:r>
      <w:r>
        <w:rPr>
          <w:rFonts w:eastAsia="幼圆" w:hint="eastAsia"/>
        </w:rPr>
        <w:t>日论文修稿通知</w:t>
      </w:r>
    </w:p>
    <w:p w:rsidR="00355BD3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2017</w:t>
      </w:r>
      <w:r>
        <w:rPr>
          <w:rFonts w:eastAsia="幼圆" w:hint="eastAsia"/>
        </w:rPr>
        <w:t>年</w:t>
      </w:r>
      <w:r>
        <w:rPr>
          <w:rFonts w:eastAsia="幼圆" w:hint="eastAsia"/>
        </w:rPr>
        <w:t>5</w:t>
      </w:r>
      <w:r>
        <w:rPr>
          <w:rFonts w:eastAsia="幼圆" w:hint="eastAsia"/>
        </w:rPr>
        <w:t>月</w:t>
      </w:r>
      <w:r>
        <w:rPr>
          <w:rFonts w:eastAsia="幼圆" w:hint="eastAsia"/>
        </w:rPr>
        <w:t>30</w:t>
      </w:r>
      <w:r>
        <w:rPr>
          <w:rFonts w:eastAsia="幼圆" w:hint="eastAsia"/>
        </w:rPr>
        <w:t>日发第二号通知</w:t>
      </w:r>
    </w:p>
    <w:p w:rsidR="00355BD3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2017</w:t>
      </w:r>
      <w:r>
        <w:rPr>
          <w:rFonts w:eastAsia="幼圆" w:hint="eastAsia"/>
        </w:rPr>
        <w:t>年</w:t>
      </w:r>
      <w:r>
        <w:rPr>
          <w:rFonts w:eastAsia="幼圆" w:hint="eastAsia"/>
        </w:rPr>
        <w:t>6</w:t>
      </w:r>
      <w:r>
        <w:rPr>
          <w:rFonts w:eastAsia="幼圆" w:hint="eastAsia"/>
        </w:rPr>
        <w:t>月</w:t>
      </w:r>
      <w:r>
        <w:rPr>
          <w:rFonts w:eastAsia="幼圆" w:hint="eastAsia"/>
        </w:rPr>
        <w:t>30</w:t>
      </w:r>
      <w:r>
        <w:rPr>
          <w:rFonts w:eastAsia="幼圆" w:hint="eastAsia"/>
        </w:rPr>
        <w:t>日论文修改稿截止</w:t>
      </w:r>
    </w:p>
    <w:p w:rsidR="00355BD3" w:rsidRPr="00355BD3" w:rsidRDefault="00355BD3" w:rsidP="00355BD3">
      <w:pPr>
        <w:numPr>
          <w:ilvl w:val="0"/>
          <w:numId w:val="1"/>
        </w:numPr>
        <w:spacing w:line="360" w:lineRule="exact"/>
        <w:ind w:rightChars="100" w:right="210"/>
        <w:rPr>
          <w:rFonts w:eastAsia="幼圆"/>
          <w:b/>
          <w:bCs/>
        </w:rPr>
      </w:pPr>
      <w:r>
        <w:rPr>
          <w:rFonts w:eastAsia="幼圆" w:hint="eastAsia"/>
        </w:rPr>
        <w:t>2017</w:t>
      </w:r>
      <w:r>
        <w:rPr>
          <w:rFonts w:eastAsia="幼圆" w:hint="eastAsia"/>
        </w:rPr>
        <w:t>年</w:t>
      </w:r>
      <w:r>
        <w:rPr>
          <w:rFonts w:eastAsia="幼圆" w:hint="eastAsia"/>
        </w:rPr>
        <w:t>9</w:t>
      </w:r>
      <w:r>
        <w:rPr>
          <w:rFonts w:eastAsia="幼圆" w:hint="eastAsia"/>
        </w:rPr>
        <w:t>月</w:t>
      </w:r>
      <w:r>
        <w:rPr>
          <w:rFonts w:eastAsia="幼圆" w:hint="eastAsia"/>
        </w:rPr>
        <w:t>20</w:t>
      </w:r>
      <w:r>
        <w:rPr>
          <w:rFonts w:eastAsia="幼圆" w:hint="eastAsia"/>
        </w:rPr>
        <w:t>日会议发报到通知</w:t>
      </w:r>
    </w:p>
    <w:p w:rsidR="00355BD3" w:rsidRDefault="00355BD3" w:rsidP="00355BD3">
      <w:pPr>
        <w:spacing w:line="360" w:lineRule="exact"/>
        <w:ind w:left="420" w:rightChars="100" w:right="210"/>
        <w:rPr>
          <w:rFonts w:eastAsia="幼圆"/>
          <w:b/>
          <w:bCs/>
        </w:rPr>
      </w:pPr>
    </w:p>
    <w:p w:rsidR="00355BD3" w:rsidRPr="0047019A" w:rsidRDefault="00355BD3" w:rsidP="00355BD3">
      <w:pPr>
        <w:spacing w:line="360" w:lineRule="exact"/>
        <w:ind w:rightChars="100" w:right="210"/>
        <w:rPr>
          <w:rFonts w:eastAsia="幼圆"/>
          <w:b/>
          <w:bCs/>
          <w:color w:val="0000FF"/>
        </w:rPr>
      </w:pPr>
      <w:r w:rsidRPr="0047019A">
        <w:rPr>
          <w:rFonts w:eastAsia="幼圆" w:hint="eastAsia"/>
          <w:b/>
          <w:bCs/>
          <w:color w:val="0000FF"/>
        </w:rPr>
        <w:t>会议</w:t>
      </w:r>
      <w:r>
        <w:rPr>
          <w:rFonts w:eastAsia="幼圆" w:hint="eastAsia"/>
          <w:b/>
          <w:bCs/>
          <w:color w:val="0000FF"/>
        </w:rPr>
        <w:t>具体</w:t>
      </w:r>
      <w:r w:rsidRPr="0047019A">
        <w:rPr>
          <w:rFonts w:eastAsia="幼圆" w:hint="eastAsia"/>
          <w:b/>
          <w:bCs/>
          <w:color w:val="0000FF"/>
        </w:rPr>
        <w:t>地址</w:t>
      </w:r>
      <w:r>
        <w:rPr>
          <w:rFonts w:eastAsia="幼圆" w:hint="eastAsia"/>
          <w:b/>
          <w:bCs/>
          <w:color w:val="0000FF"/>
        </w:rPr>
        <w:t>与时间</w:t>
      </w:r>
      <w:r w:rsidRPr="0047019A">
        <w:rPr>
          <w:rFonts w:eastAsia="幼圆" w:hint="eastAsia"/>
          <w:b/>
          <w:bCs/>
          <w:color w:val="0000FF"/>
        </w:rPr>
        <w:t>详见会议第二号通知</w:t>
      </w:r>
    </w:p>
    <w:p w:rsidR="00ED26B0" w:rsidRDefault="00ED26B0" w:rsidP="00355BD3">
      <w:pPr>
        <w:spacing w:line="400" w:lineRule="exact"/>
        <w:ind w:left="359" w:firstLine="372"/>
      </w:pPr>
    </w:p>
    <w:sectPr w:rsidR="00ED26B0" w:rsidSect="00ED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B1" w:rsidRDefault="00B87EB1" w:rsidP="005A3041">
      <w:r>
        <w:separator/>
      </w:r>
    </w:p>
  </w:endnote>
  <w:endnote w:type="continuationSeparator" w:id="1">
    <w:p w:rsidR="00B87EB1" w:rsidRDefault="00B87EB1" w:rsidP="005A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B1" w:rsidRDefault="00B87EB1" w:rsidP="005A3041">
      <w:r>
        <w:separator/>
      </w:r>
    </w:p>
  </w:footnote>
  <w:footnote w:type="continuationSeparator" w:id="1">
    <w:p w:rsidR="00B87EB1" w:rsidRDefault="00B87EB1" w:rsidP="005A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1" w:rsidRDefault="005A30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AB2"/>
    <w:multiLevelType w:val="hybridMultilevel"/>
    <w:tmpl w:val="92DA1E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D3"/>
    <w:rsid w:val="000005AB"/>
    <w:rsid w:val="00001F50"/>
    <w:rsid w:val="00015E58"/>
    <w:rsid w:val="00025242"/>
    <w:rsid w:val="00071EC3"/>
    <w:rsid w:val="00072D2F"/>
    <w:rsid w:val="0008210C"/>
    <w:rsid w:val="0008601F"/>
    <w:rsid w:val="00092D67"/>
    <w:rsid w:val="000A130B"/>
    <w:rsid w:val="000A339B"/>
    <w:rsid w:val="000D7078"/>
    <w:rsid w:val="000F584C"/>
    <w:rsid w:val="001018AC"/>
    <w:rsid w:val="001077CC"/>
    <w:rsid w:val="00126345"/>
    <w:rsid w:val="001904B6"/>
    <w:rsid w:val="00194A6D"/>
    <w:rsid w:val="001A0DFF"/>
    <w:rsid w:val="001B2281"/>
    <w:rsid w:val="001B7706"/>
    <w:rsid w:val="001F67B5"/>
    <w:rsid w:val="00206ABD"/>
    <w:rsid w:val="00206DA1"/>
    <w:rsid w:val="002122A1"/>
    <w:rsid w:val="002161B2"/>
    <w:rsid w:val="002361CC"/>
    <w:rsid w:val="00244567"/>
    <w:rsid w:val="0024755A"/>
    <w:rsid w:val="00250193"/>
    <w:rsid w:val="002579FA"/>
    <w:rsid w:val="002637E5"/>
    <w:rsid w:val="002710ED"/>
    <w:rsid w:val="00281F4C"/>
    <w:rsid w:val="002835E6"/>
    <w:rsid w:val="002A70C7"/>
    <w:rsid w:val="002B619B"/>
    <w:rsid w:val="002C123C"/>
    <w:rsid w:val="002D4BF3"/>
    <w:rsid w:val="002D6ED4"/>
    <w:rsid w:val="002D7C8E"/>
    <w:rsid w:val="002F1A10"/>
    <w:rsid w:val="002F5827"/>
    <w:rsid w:val="00305340"/>
    <w:rsid w:val="00305FBB"/>
    <w:rsid w:val="003135EF"/>
    <w:rsid w:val="003161D9"/>
    <w:rsid w:val="00320231"/>
    <w:rsid w:val="00326FB2"/>
    <w:rsid w:val="00340CCA"/>
    <w:rsid w:val="00343ACF"/>
    <w:rsid w:val="00344296"/>
    <w:rsid w:val="0035273A"/>
    <w:rsid w:val="00355BD3"/>
    <w:rsid w:val="003708D8"/>
    <w:rsid w:val="00386098"/>
    <w:rsid w:val="0039232F"/>
    <w:rsid w:val="00395869"/>
    <w:rsid w:val="003A24A0"/>
    <w:rsid w:val="0040091F"/>
    <w:rsid w:val="004103D8"/>
    <w:rsid w:val="00423611"/>
    <w:rsid w:val="00435BBB"/>
    <w:rsid w:val="004675E0"/>
    <w:rsid w:val="004711CB"/>
    <w:rsid w:val="00477491"/>
    <w:rsid w:val="00490A13"/>
    <w:rsid w:val="004A5C71"/>
    <w:rsid w:val="004C3361"/>
    <w:rsid w:val="004C3562"/>
    <w:rsid w:val="004D3B80"/>
    <w:rsid w:val="004F1004"/>
    <w:rsid w:val="005016B3"/>
    <w:rsid w:val="00507D8F"/>
    <w:rsid w:val="0053206C"/>
    <w:rsid w:val="00536A4A"/>
    <w:rsid w:val="0054141F"/>
    <w:rsid w:val="00541BC9"/>
    <w:rsid w:val="005660B2"/>
    <w:rsid w:val="00577FF7"/>
    <w:rsid w:val="005A0849"/>
    <w:rsid w:val="005A3041"/>
    <w:rsid w:val="005D0611"/>
    <w:rsid w:val="005F4728"/>
    <w:rsid w:val="00612556"/>
    <w:rsid w:val="006251EE"/>
    <w:rsid w:val="00641795"/>
    <w:rsid w:val="0064428A"/>
    <w:rsid w:val="006618E5"/>
    <w:rsid w:val="006B2A2B"/>
    <w:rsid w:val="006B3569"/>
    <w:rsid w:val="006D293D"/>
    <w:rsid w:val="006E68D9"/>
    <w:rsid w:val="006F786F"/>
    <w:rsid w:val="007137BF"/>
    <w:rsid w:val="0071435B"/>
    <w:rsid w:val="00737CA9"/>
    <w:rsid w:val="00741063"/>
    <w:rsid w:val="00755382"/>
    <w:rsid w:val="007660DC"/>
    <w:rsid w:val="00766B61"/>
    <w:rsid w:val="007A6071"/>
    <w:rsid w:val="007C1549"/>
    <w:rsid w:val="007C4ECC"/>
    <w:rsid w:val="007D5990"/>
    <w:rsid w:val="007F6ED6"/>
    <w:rsid w:val="008137DF"/>
    <w:rsid w:val="0082092A"/>
    <w:rsid w:val="008267C6"/>
    <w:rsid w:val="008433ED"/>
    <w:rsid w:val="008714E6"/>
    <w:rsid w:val="00880155"/>
    <w:rsid w:val="00883665"/>
    <w:rsid w:val="008908B2"/>
    <w:rsid w:val="008A2CBE"/>
    <w:rsid w:val="008A7A39"/>
    <w:rsid w:val="008B5729"/>
    <w:rsid w:val="008D24E6"/>
    <w:rsid w:val="008D329F"/>
    <w:rsid w:val="008E347B"/>
    <w:rsid w:val="008F1A38"/>
    <w:rsid w:val="0090047C"/>
    <w:rsid w:val="00905FC4"/>
    <w:rsid w:val="0092464D"/>
    <w:rsid w:val="009378BD"/>
    <w:rsid w:val="00953B4B"/>
    <w:rsid w:val="009815E6"/>
    <w:rsid w:val="00984AE9"/>
    <w:rsid w:val="0099413E"/>
    <w:rsid w:val="00994F87"/>
    <w:rsid w:val="009A41CD"/>
    <w:rsid w:val="009B2639"/>
    <w:rsid w:val="009B6DF8"/>
    <w:rsid w:val="009C3DC9"/>
    <w:rsid w:val="00A0709E"/>
    <w:rsid w:val="00A1336D"/>
    <w:rsid w:val="00A224F6"/>
    <w:rsid w:val="00A33F7B"/>
    <w:rsid w:val="00A37193"/>
    <w:rsid w:val="00A37AF3"/>
    <w:rsid w:val="00A4144B"/>
    <w:rsid w:val="00A55278"/>
    <w:rsid w:val="00AA5563"/>
    <w:rsid w:val="00AC38A9"/>
    <w:rsid w:val="00AE1362"/>
    <w:rsid w:val="00AE3DB3"/>
    <w:rsid w:val="00AE54D6"/>
    <w:rsid w:val="00AF0FD5"/>
    <w:rsid w:val="00B14B8D"/>
    <w:rsid w:val="00B33456"/>
    <w:rsid w:val="00B4077C"/>
    <w:rsid w:val="00B4170E"/>
    <w:rsid w:val="00B54409"/>
    <w:rsid w:val="00B54636"/>
    <w:rsid w:val="00B55288"/>
    <w:rsid w:val="00B62E97"/>
    <w:rsid w:val="00B70092"/>
    <w:rsid w:val="00B77C20"/>
    <w:rsid w:val="00B8680D"/>
    <w:rsid w:val="00B87EB1"/>
    <w:rsid w:val="00BC0C1F"/>
    <w:rsid w:val="00BD0F17"/>
    <w:rsid w:val="00BD6DBE"/>
    <w:rsid w:val="00BF632E"/>
    <w:rsid w:val="00C05D38"/>
    <w:rsid w:val="00C13C47"/>
    <w:rsid w:val="00C20C51"/>
    <w:rsid w:val="00C274EB"/>
    <w:rsid w:val="00C64A91"/>
    <w:rsid w:val="00C64B15"/>
    <w:rsid w:val="00CB1C21"/>
    <w:rsid w:val="00CB4541"/>
    <w:rsid w:val="00CC4257"/>
    <w:rsid w:val="00CD2599"/>
    <w:rsid w:val="00CE4669"/>
    <w:rsid w:val="00D02BA2"/>
    <w:rsid w:val="00D03106"/>
    <w:rsid w:val="00D06118"/>
    <w:rsid w:val="00D17E24"/>
    <w:rsid w:val="00D749BE"/>
    <w:rsid w:val="00DB41AE"/>
    <w:rsid w:val="00DC71E3"/>
    <w:rsid w:val="00E00E47"/>
    <w:rsid w:val="00E43113"/>
    <w:rsid w:val="00E60F6A"/>
    <w:rsid w:val="00E71ECC"/>
    <w:rsid w:val="00E843F4"/>
    <w:rsid w:val="00E86C94"/>
    <w:rsid w:val="00E944CE"/>
    <w:rsid w:val="00E97933"/>
    <w:rsid w:val="00EA1E2C"/>
    <w:rsid w:val="00EA37CA"/>
    <w:rsid w:val="00ED26B0"/>
    <w:rsid w:val="00EE0533"/>
    <w:rsid w:val="00F07433"/>
    <w:rsid w:val="00F20E77"/>
    <w:rsid w:val="00F36734"/>
    <w:rsid w:val="00F4558F"/>
    <w:rsid w:val="00F6555F"/>
    <w:rsid w:val="00F670D4"/>
    <w:rsid w:val="00F81EC9"/>
    <w:rsid w:val="00F94FBF"/>
    <w:rsid w:val="00F96222"/>
    <w:rsid w:val="00FA23EC"/>
    <w:rsid w:val="00FA2528"/>
    <w:rsid w:val="00FC24FC"/>
    <w:rsid w:val="00FD071F"/>
    <w:rsid w:val="00FD7EA6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5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D3"/>
    <w:pPr>
      <w:widowControl w:val="0"/>
      <w:spacing w:beforeLines="0"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B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5BD3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355BD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A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A30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A3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A30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lxhuang@whrsm.ac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2016-12-19T07:20:00Z</dcterms:created>
  <dcterms:modified xsi:type="dcterms:W3CDTF">2016-12-19T07:53:00Z</dcterms:modified>
</cp:coreProperties>
</file>