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AF" w:rsidRPr="00F149DA" w:rsidRDefault="006E7090" w:rsidP="00350802">
      <w:pPr>
        <w:pStyle w:val="a3"/>
        <w:spacing w:before="0" w:beforeAutospacing="0" w:after="0" w:afterAutospacing="0" w:line="360" w:lineRule="auto"/>
        <w:jc w:val="center"/>
        <w:rPr>
          <w:rFonts w:ascii="Times New Roman" w:hAnsi="Times New Roman" w:cs="Times New Roman"/>
          <w:b/>
          <w:sz w:val="32"/>
          <w:szCs w:val="32"/>
        </w:rPr>
      </w:pPr>
      <w:r w:rsidRPr="00F149DA">
        <w:rPr>
          <w:rFonts w:ascii="Times New Roman" w:cs="Times New Roman"/>
          <w:b/>
          <w:sz w:val="32"/>
          <w:szCs w:val="32"/>
        </w:rPr>
        <w:t>湖北省钟祥市矿山地质环境治理监测检测项目</w:t>
      </w:r>
    </w:p>
    <w:p w:rsidR="006E7090" w:rsidRPr="00F149DA" w:rsidRDefault="006E7090" w:rsidP="00350802">
      <w:pPr>
        <w:pStyle w:val="a3"/>
        <w:spacing w:before="0" w:beforeAutospacing="0" w:after="0" w:afterAutospacing="0" w:line="360" w:lineRule="auto"/>
        <w:jc w:val="center"/>
        <w:rPr>
          <w:rFonts w:ascii="Times New Roman" w:hAnsi="Times New Roman" w:cs="Times New Roman"/>
          <w:b/>
          <w:sz w:val="32"/>
          <w:szCs w:val="32"/>
        </w:rPr>
      </w:pPr>
      <w:r w:rsidRPr="00F149DA">
        <w:rPr>
          <w:rFonts w:ascii="Times New Roman" w:cs="Times New Roman"/>
          <w:b/>
          <w:sz w:val="32"/>
          <w:szCs w:val="32"/>
        </w:rPr>
        <w:t>施工项目</w:t>
      </w:r>
      <w:r w:rsidR="00015181" w:rsidRPr="00F149DA">
        <w:rPr>
          <w:rFonts w:ascii="Times New Roman" w:cs="Times New Roman"/>
          <w:b/>
          <w:sz w:val="32"/>
          <w:szCs w:val="32"/>
        </w:rPr>
        <w:t>竞争性磋商</w:t>
      </w:r>
      <w:r w:rsidRPr="00F149DA">
        <w:rPr>
          <w:rFonts w:ascii="Times New Roman" w:cs="Times New Roman"/>
          <w:b/>
          <w:sz w:val="32"/>
          <w:szCs w:val="32"/>
        </w:rPr>
        <w:t>公告</w:t>
      </w:r>
    </w:p>
    <w:p w:rsidR="006E7090" w:rsidRPr="00F149DA" w:rsidRDefault="006E7090" w:rsidP="00B523E8">
      <w:pPr>
        <w:pStyle w:val="a3"/>
        <w:spacing w:before="0" w:beforeAutospacing="0" w:after="0" w:afterAutospacing="0" w:line="440" w:lineRule="exact"/>
        <w:outlineLvl w:val="0"/>
        <w:rPr>
          <w:rFonts w:ascii="Times New Roman" w:hAnsi="Times New Roman" w:cs="Times New Roman"/>
          <w:b/>
          <w:color w:val="424242"/>
          <w:sz w:val="28"/>
          <w:szCs w:val="28"/>
        </w:rPr>
      </w:pPr>
      <w:r w:rsidRPr="00F149DA">
        <w:rPr>
          <w:rFonts w:ascii="Times New Roman" w:cs="Times New Roman"/>
          <w:b/>
          <w:color w:val="424242"/>
          <w:sz w:val="28"/>
          <w:szCs w:val="28"/>
        </w:rPr>
        <w:t>一、</w:t>
      </w:r>
      <w:r w:rsidR="00015181" w:rsidRPr="00F149DA">
        <w:rPr>
          <w:rFonts w:ascii="Times New Roman" w:cs="Times New Roman"/>
          <w:b/>
          <w:color w:val="424242"/>
          <w:sz w:val="28"/>
          <w:szCs w:val="28"/>
        </w:rPr>
        <w:t>采购</w:t>
      </w:r>
      <w:r w:rsidRPr="00F149DA">
        <w:rPr>
          <w:rFonts w:ascii="Times New Roman" w:cs="Times New Roman"/>
          <w:b/>
          <w:color w:val="424242"/>
          <w:sz w:val="28"/>
          <w:szCs w:val="28"/>
        </w:rPr>
        <w:t>单位</w:t>
      </w:r>
      <w:r w:rsidRPr="00F149DA">
        <w:rPr>
          <w:rFonts w:ascii="Times New Roman" w:hAnsi="Times New Roman" w:cs="Times New Roman"/>
          <w:b/>
          <w:color w:val="424242"/>
          <w:sz w:val="28"/>
          <w:szCs w:val="28"/>
        </w:rPr>
        <w:t> </w:t>
      </w:r>
    </w:p>
    <w:p w:rsidR="006E7090" w:rsidRPr="00F149DA" w:rsidRDefault="006E7090" w:rsidP="005957AD">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中国科学院武汉岩土力学研究所</w:t>
      </w:r>
    </w:p>
    <w:p w:rsidR="00015181" w:rsidRPr="00F149DA" w:rsidRDefault="00015181" w:rsidP="005957AD">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地址：湖北省武汉市武昌区</w:t>
      </w:r>
      <w:r w:rsidR="00CF3119">
        <w:rPr>
          <w:rFonts w:ascii="Times New Roman" w:cs="Times New Roman" w:hint="eastAsia"/>
          <w:color w:val="424242"/>
          <w:sz w:val="28"/>
          <w:szCs w:val="28"/>
        </w:rPr>
        <w:t>水果湖街</w:t>
      </w:r>
      <w:r w:rsidRPr="00F149DA">
        <w:rPr>
          <w:rFonts w:ascii="Times New Roman" w:cs="Times New Roman"/>
          <w:color w:val="424242"/>
          <w:sz w:val="28"/>
          <w:szCs w:val="28"/>
        </w:rPr>
        <w:t>小洪山</w:t>
      </w:r>
      <w:r w:rsidR="001F7C69" w:rsidRPr="00F149DA">
        <w:rPr>
          <w:rFonts w:ascii="Times New Roman" w:hAnsi="Times New Roman" w:cs="Times New Roman"/>
          <w:color w:val="424242"/>
          <w:sz w:val="28"/>
          <w:szCs w:val="28"/>
        </w:rPr>
        <w:t>2</w:t>
      </w:r>
      <w:r w:rsidR="001F7C69" w:rsidRPr="00F149DA">
        <w:rPr>
          <w:rFonts w:ascii="Times New Roman" w:cs="Times New Roman"/>
          <w:color w:val="424242"/>
          <w:sz w:val="28"/>
          <w:szCs w:val="28"/>
        </w:rPr>
        <w:t>号</w:t>
      </w:r>
    </w:p>
    <w:p w:rsidR="00015181" w:rsidRPr="00F149DA" w:rsidRDefault="00015181" w:rsidP="005957AD">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联系电话：</w:t>
      </w:r>
      <w:r w:rsidRPr="00F149DA">
        <w:rPr>
          <w:rFonts w:ascii="Times New Roman" w:hAnsi="Times New Roman" w:cs="Times New Roman"/>
          <w:color w:val="424242"/>
          <w:sz w:val="28"/>
          <w:szCs w:val="28"/>
        </w:rPr>
        <w:t>027</w:t>
      </w:r>
      <w:r w:rsidR="00B523E8" w:rsidRPr="00F149DA">
        <w:rPr>
          <w:rFonts w:ascii="Times New Roman" w:hAnsi="Times New Roman" w:cs="Times New Roman"/>
          <w:color w:val="424242"/>
          <w:sz w:val="28"/>
          <w:szCs w:val="28"/>
        </w:rPr>
        <w:t>-</w:t>
      </w:r>
      <w:r w:rsidRPr="00F149DA">
        <w:rPr>
          <w:rFonts w:ascii="Times New Roman" w:hAnsi="Times New Roman" w:cs="Times New Roman"/>
          <w:color w:val="424242"/>
          <w:sz w:val="28"/>
          <w:szCs w:val="28"/>
        </w:rPr>
        <w:t>87198350</w:t>
      </w:r>
    </w:p>
    <w:p w:rsidR="001F7C69" w:rsidRPr="00F149DA" w:rsidRDefault="006E7090" w:rsidP="00B523E8">
      <w:pPr>
        <w:pStyle w:val="a3"/>
        <w:spacing w:before="0" w:beforeAutospacing="0" w:after="0" w:afterAutospacing="0" w:line="440" w:lineRule="exact"/>
        <w:outlineLvl w:val="0"/>
        <w:rPr>
          <w:rFonts w:ascii="Times New Roman" w:hAnsi="Times New Roman" w:cs="Times New Roman"/>
          <w:b/>
          <w:color w:val="424242"/>
          <w:sz w:val="28"/>
          <w:szCs w:val="28"/>
        </w:rPr>
      </w:pPr>
      <w:r w:rsidRPr="00F149DA">
        <w:rPr>
          <w:rFonts w:ascii="Times New Roman" w:cs="Times New Roman"/>
          <w:b/>
          <w:color w:val="424242"/>
          <w:sz w:val="28"/>
          <w:szCs w:val="28"/>
        </w:rPr>
        <w:t>二、</w:t>
      </w:r>
      <w:r w:rsidR="00015181" w:rsidRPr="00F149DA">
        <w:rPr>
          <w:rFonts w:ascii="Times New Roman" w:cs="Times New Roman"/>
          <w:b/>
          <w:color w:val="424242"/>
          <w:sz w:val="28"/>
          <w:szCs w:val="28"/>
        </w:rPr>
        <w:t>采购</w:t>
      </w:r>
      <w:r w:rsidRPr="00F149DA">
        <w:rPr>
          <w:rFonts w:ascii="Times New Roman" w:cs="Times New Roman"/>
          <w:b/>
          <w:color w:val="424242"/>
          <w:sz w:val="28"/>
          <w:szCs w:val="28"/>
        </w:rPr>
        <w:t>项目</w:t>
      </w:r>
      <w:r w:rsidR="001F7C69" w:rsidRPr="00F149DA">
        <w:rPr>
          <w:rFonts w:ascii="Times New Roman" w:cs="Times New Roman"/>
          <w:b/>
          <w:color w:val="424242"/>
          <w:sz w:val="28"/>
          <w:szCs w:val="28"/>
        </w:rPr>
        <w:t>简介</w:t>
      </w:r>
    </w:p>
    <w:p w:rsidR="00070E5E" w:rsidRPr="00F149DA" w:rsidRDefault="00070E5E" w:rsidP="005957AD">
      <w:pPr>
        <w:pStyle w:val="a3"/>
        <w:spacing w:before="0" w:beforeAutospacing="0" w:after="0" w:afterAutospacing="0" w:line="440" w:lineRule="exact"/>
        <w:ind w:firstLineChars="200" w:firstLine="560"/>
        <w:rPr>
          <w:rFonts w:ascii="Times New Roman" w:hAnsi="Times New Roman" w:cs="Times New Roman"/>
          <w:sz w:val="28"/>
          <w:szCs w:val="28"/>
        </w:rPr>
      </w:pPr>
      <w:r w:rsidRPr="00F149DA">
        <w:rPr>
          <w:rFonts w:ascii="Times New Roman" w:cs="Times New Roman"/>
          <w:sz w:val="28"/>
          <w:szCs w:val="28"/>
        </w:rPr>
        <w:t>湖北省钟祥市矿山地质环境治理监测检测项目施工项目位于湖北省钟祥市胡集镇张湾村和大裕口村，其中张湾村岩溶较发育，地面多处有塌陷现象；大裕口村有多处采空区塌陷现象。</w:t>
      </w:r>
    </w:p>
    <w:p w:rsidR="000C3815" w:rsidRPr="00F149DA" w:rsidRDefault="00B51D43" w:rsidP="005957AD">
      <w:pPr>
        <w:pStyle w:val="a3"/>
        <w:spacing w:before="0" w:beforeAutospacing="0" w:after="0" w:afterAutospacing="0" w:line="440" w:lineRule="exact"/>
        <w:ind w:firstLineChars="200" w:firstLine="560"/>
        <w:rPr>
          <w:rFonts w:ascii="Times New Roman" w:hAnsi="Times New Roman" w:cs="Times New Roman"/>
          <w:sz w:val="28"/>
          <w:szCs w:val="28"/>
        </w:rPr>
      </w:pPr>
      <w:r w:rsidRPr="00F149DA">
        <w:rPr>
          <w:rFonts w:ascii="Times New Roman" w:cs="Times New Roman"/>
          <w:sz w:val="28"/>
          <w:szCs w:val="28"/>
        </w:rPr>
        <w:t>湖北省钟祥市胡集镇</w:t>
      </w:r>
      <w:r w:rsidR="00015181" w:rsidRPr="00F149DA">
        <w:rPr>
          <w:rFonts w:ascii="Times New Roman" w:cs="Times New Roman"/>
          <w:sz w:val="28"/>
          <w:szCs w:val="28"/>
        </w:rPr>
        <w:t>张湾村</w:t>
      </w:r>
      <w:r w:rsidR="00CE023C" w:rsidRPr="00F149DA">
        <w:rPr>
          <w:rFonts w:ascii="Times New Roman" w:cs="Times New Roman"/>
          <w:sz w:val="28"/>
          <w:szCs w:val="28"/>
        </w:rPr>
        <w:t>水</w:t>
      </w:r>
      <w:r w:rsidR="00015181" w:rsidRPr="00F149DA">
        <w:rPr>
          <w:rFonts w:ascii="Times New Roman" w:cs="Times New Roman"/>
          <w:sz w:val="28"/>
          <w:szCs w:val="28"/>
        </w:rPr>
        <w:t>文地质钻探孔施工项目，数量为</w:t>
      </w:r>
      <w:r w:rsidR="00015181" w:rsidRPr="00F149DA">
        <w:rPr>
          <w:rFonts w:ascii="Times New Roman" w:hAnsi="Times New Roman" w:cs="Times New Roman"/>
          <w:sz w:val="28"/>
          <w:szCs w:val="28"/>
        </w:rPr>
        <w:t>18</w:t>
      </w:r>
      <w:r w:rsidR="00015181" w:rsidRPr="00F149DA">
        <w:rPr>
          <w:rFonts w:ascii="Times New Roman" w:cs="Times New Roman"/>
          <w:sz w:val="28"/>
          <w:szCs w:val="28"/>
        </w:rPr>
        <w:t>个水监测孔，孔深总延米</w:t>
      </w:r>
      <w:r w:rsidR="00015181" w:rsidRPr="00F149DA">
        <w:rPr>
          <w:rFonts w:ascii="Times New Roman" w:hAnsi="Times New Roman" w:cs="Times New Roman"/>
          <w:sz w:val="28"/>
          <w:szCs w:val="28"/>
        </w:rPr>
        <w:t>1995m</w:t>
      </w:r>
      <w:r w:rsidR="00015181" w:rsidRPr="00F149DA">
        <w:rPr>
          <w:rFonts w:ascii="Times New Roman" w:cs="Times New Roman"/>
          <w:sz w:val="28"/>
          <w:szCs w:val="28"/>
        </w:rPr>
        <w:t>，</w:t>
      </w:r>
      <w:r w:rsidR="000C3815" w:rsidRPr="00F149DA">
        <w:rPr>
          <w:rFonts w:ascii="Times New Roman" w:cs="Times New Roman"/>
          <w:sz w:val="28"/>
          <w:szCs w:val="28"/>
        </w:rPr>
        <w:t>按照设计</w:t>
      </w:r>
      <w:r w:rsidR="00AD22BF" w:rsidRPr="00F149DA">
        <w:rPr>
          <w:rFonts w:ascii="Times New Roman" w:cs="Times New Roman"/>
          <w:sz w:val="28"/>
          <w:szCs w:val="28"/>
        </w:rPr>
        <w:t>文件</w:t>
      </w:r>
      <w:r w:rsidR="000C3815" w:rsidRPr="00F149DA">
        <w:rPr>
          <w:rFonts w:ascii="Times New Roman" w:cs="Times New Roman"/>
          <w:sz w:val="28"/>
          <w:szCs w:val="28"/>
        </w:rPr>
        <w:t>要求</w:t>
      </w:r>
      <w:r w:rsidR="00BF2BF7" w:rsidRPr="00F149DA">
        <w:rPr>
          <w:rFonts w:ascii="Times New Roman" w:cs="Times New Roman"/>
          <w:sz w:val="28"/>
          <w:szCs w:val="28"/>
        </w:rPr>
        <w:t>需</w:t>
      </w:r>
      <w:r w:rsidR="000C3815" w:rsidRPr="00F149DA">
        <w:rPr>
          <w:rFonts w:ascii="Times New Roman" w:cs="Times New Roman"/>
          <w:sz w:val="28"/>
          <w:szCs w:val="28"/>
        </w:rPr>
        <w:t>进行</w:t>
      </w:r>
      <w:r w:rsidR="00015181" w:rsidRPr="00F149DA">
        <w:rPr>
          <w:rFonts w:ascii="Times New Roman" w:cs="Times New Roman"/>
          <w:sz w:val="28"/>
          <w:szCs w:val="28"/>
        </w:rPr>
        <w:t>现场水文地质钻探、钢管安装</w:t>
      </w:r>
      <w:r w:rsidR="000C3815" w:rsidRPr="00F149DA">
        <w:rPr>
          <w:rFonts w:ascii="Times New Roman" w:cs="Times New Roman"/>
          <w:sz w:val="28"/>
          <w:szCs w:val="28"/>
        </w:rPr>
        <w:t>、洗井和固井等工作。张湾村地质岩溶较发育，施工难度较大，为满足业主</w:t>
      </w:r>
      <w:r w:rsidR="00350802" w:rsidRPr="00F149DA">
        <w:rPr>
          <w:rFonts w:ascii="Times New Roman" w:cs="Times New Roman"/>
          <w:sz w:val="28"/>
          <w:szCs w:val="28"/>
        </w:rPr>
        <w:t>加快现场水监孔施工进度和</w:t>
      </w:r>
      <w:r w:rsidR="00BF2BF7" w:rsidRPr="00F149DA">
        <w:rPr>
          <w:rFonts w:ascii="Times New Roman" w:cs="Times New Roman"/>
          <w:sz w:val="28"/>
          <w:szCs w:val="28"/>
        </w:rPr>
        <w:t>尽</w:t>
      </w:r>
      <w:r w:rsidR="00350802" w:rsidRPr="00F149DA">
        <w:rPr>
          <w:rFonts w:ascii="Times New Roman" w:cs="Times New Roman"/>
          <w:sz w:val="28"/>
          <w:szCs w:val="28"/>
        </w:rPr>
        <w:t>快进行</w:t>
      </w:r>
      <w:r w:rsidR="000C3815" w:rsidRPr="00F149DA">
        <w:rPr>
          <w:rFonts w:ascii="Times New Roman" w:cs="Times New Roman"/>
          <w:sz w:val="28"/>
          <w:szCs w:val="28"/>
        </w:rPr>
        <w:t>现场</w:t>
      </w:r>
      <w:r w:rsidR="00350802" w:rsidRPr="00F149DA">
        <w:rPr>
          <w:rFonts w:ascii="Times New Roman" w:cs="Times New Roman"/>
          <w:sz w:val="28"/>
          <w:szCs w:val="28"/>
        </w:rPr>
        <w:t>水文</w:t>
      </w:r>
      <w:r w:rsidR="000C3815" w:rsidRPr="00F149DA">
        <w:rPr>
          <w:rFonts w:ascii="Times New Roman" w:cs="Times New Roman"/>
          <w:sz w:val="28"/>
          <w:szCs w:val="28"/>
        </w:rPr>
        <w:t>监测的要求，</w:t>
      </w:r>
      <w:r w:rsidR="00350802" w:rsidRPr="00F149DA">
        <w:rPr>
          <w:rFonts w:ascii="Times New Roman" w:cs="Times New Roman"/>
          <w:sz w:val="28"/>
          <w:szCs w:val="28"/>
        </w:rPr>
        <w:t>将监测孔施工分成两个</w:t>
      </w:r>
      <w:r w:rsidR="00070E5E" w:rsidRPr="00F149DA">
        <w:rPr>
          <w:rFonts w:ascii="Times New Roman" w:cs="Times New Roman"/>
          <w:sz w:val="28"/>
          <w:szCs w:val="28"/>
        </w:rPr>
        <w:t>施工标</w:t>
      </w:r>
      <w:r w:rsidR="00350802" w:rsidRPr="00F149DA">
        <w:rPr>
          <w:rFonts w:ascii="Times New Roman" w:cs="Times New Roman"/>
          <w:sz w:val="28"/>
          <w:szCs w:val="28"/>
        </w:rPr>
        <w:t>进行采购</w:t>
      </w:r>
      <w:r w:rsidR="00070E5E" w:rsidRPr="00F149DA">
        <w:rPr>
          <w:rFonts w:ascii="Times New Roman" w:cs="Times New Roman"/>
          <w:sz w:val="28"/>
          <w:szCs w:val="28"/>
        </w:rPr>
        <w:t>。</w:t>
      </w:r>
    </w:p>
    <w:p w:rsidR="00070E5E" w:rsidRPr="00F149DA" w:rsidRDefault="007B5977" w:rsidP="005957AD">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sz w:val="28"/>
          <w:szCs w:val="28"/>
        </w:rPr>
        <w:t>采购项目</w:t>
      </w:r>
      <w:r w:rsidR="00B51D43" w:rsidRPr="00F149DA">
        <w:rPr>
          <w:rFonts w:ascii="Times New Roman" w:cs="Times New Roman"/>
          <w:sz w:val="28"/>
          <w:szCs w:val="28"/>
        </w:rPr>
        <w:t>具体见下表</w:t>
      </w:r>
      <w:r w:rsidR="00B523E8" w:rsidRPr="00F149DA">
        <w:rPr>
          <w:rFonts w:asci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2554"/>
        <w:gridCol w:w="506"/>
        <w:gridCol w:w="1045"/>
        <w:gridCol w:w="4547"/>
      </w:tblGrid>
      <w:tr w:rsidR="006E7090" w:rsidRPr="00F149DA" w:rsidTr="0093303B">
        <w:trPr>
          <w:trHeight w:val="570"/>
          <w:jc w:val="center"/>
        </w:trPr>
        <w:tc>
          <w:tcPr>
            <w:tcW w:w="430" w:type="dxa"/>
            <w:shd w:val="clear" w:color="auto" w:fill="auto"/>
          </w:tcPr>
          <w:p w:rsidR="006E7090" w:rsidRPr="00F149DA" w:rsidRDefault="006E7090"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序号</w:t>
            </w:r>
          </w:p>
        </w:tc>
        <w:tc>
          <w:tcPr>
            <w:tcW w:w="2554" w:type="dxa"/>
            <w:shd w:val="clear" w:color="auto" w:fill="auto"/>
            <w:vAlign w:val="center"/>
          </w:tcPr>
          <w:p w:rsidR="006E7090" w:rsidRPr="00F149DA" w:rsidRDefault="006E7090"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项目</w:t>
            </w:r>
          </w:p>
        </w:tc>
        <w:tc>
          <w:tcPr>
            <w:tcW w:w="506" w:type="dxa"/>
            <w:shd w:val="clear" w:color="auto" w:fill="auto"/>
            <w:vAlign w:val="center"/>
          </w:tcPr>
          <w:p w:rsidR="006E7090" w:rsidRPr="00F149DA" w:rsidRDefault="006E7090"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单位</w:t>
            </w:r>
          </w:p>
        </w:tc>
        <w:tc>
          <w:tcPr>
            <w:tcW w:w="1045" w:type="dxa"/>
            <w:shd w:val="clear" w:color="auto" w:fill="auto"/>
            <w:vAlign w:val="center"/>
          </w:tcPr>
          <w:p w:rsidR="006E7090" w:rsidRPr="00F149DA" w:rsidRDefault="006E7090"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数量</w:t>
            </w:r>
          </w:p>
        </w:tc>
        <w:tc>
          <w:tcPr>
            <w:tcW w:w="4547" w:type="dxa"/>
            <w:shd w:val="clear" w:color="auto" w:fill="auto"/>
            <w:vAlign w:val="center"/>
          </w:tcPr>
          <w:p w:rsidR="006E7090" w:rsidRPr="00F149DA" w:rsidRDefault="006E7090"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备注</w:t>
            </w:r>
          </w:p>
        </w:tc>
      </w:tr>
      <w:tr w:rsidR="006E7090" w:rsidRPr="00F149DA" w:rsidTr="0093303B">
        <w:trPr>
          <w:trHeight w:val="965"/>
          <w:jc w:val="center"/>
        </w:trPr>
        <w:tc>
          <w:tcPr>
            <w:tcW w:w="430" w:type="dxa"/>
            <w:shd w:val="clear" w:color="auto" w:fill="auto"/>
            <w:vAlign w:val="center"/>
          </w:tcPr>
          <w:p w:rsidR="006E7090" w:rsidRPr="00F149DA" w:rsidRDefault="006E7090"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 xml:space="preserve">1 </w:t>
            </w:r>
          </w:p>
        </w:tc>
        <w:tc>
          <w:tcPr>
            <w:tcW w:w="2554" w:type="dxa"/>
            <w:shd w:val="clear" w:color="auto" w:fill="auto"/>
          </w:tcPr>
          <w:p w:rsidR="006E7090" w:rsidRPr="00F149DA" w:rsidRDefault="00A14049" w:rsidP="00A14049">
            <w:pPr>
              <w:tabs>
                <w:tab w:val="left" w:pos="894"/>
                <w:tab w:val="left" w:pos="1341"/>
                <w:tab w:val="left" w:pos="1788"/>
                <w:tab w:val="left" w:pos="2235"/>
              </w:tabs>
              <w:jc w:val="left"/>
              <w:rPr>
                <w:rFonts w:ascii="Times New Roman" w:hAnsi="Times New Roman" w:cs="Times New Roman"/>
                <w:szCs w:val="21"/>
              </w:rPr>
            </w:pPr>
            <w:r w:rsidRPr="00F149DA">
              <w:rPr>
                <w:rFonts w:ascii="Times New Roman" w:hAnsiTheme="minorEastAsia" w:cs="Times New Roman"/>
                <w:szCs w:val="21"/>
              </w:rPr>
              <w:t>《</w:t>
            </w:r>
            <w:r w:rsidR="006E7090" w:rsidRPr="00F149DA">
              <w:rPr>
                <w:rFonts w:ascii="Times New Roman" w:hAnsi="Times New Roman" w:cs="Times New Roman"/>
                <w:szCs w:val="21"/>
              </w:rPr>
              <w:t>2012</w:t>
            </w:r>
            <w:r w:rsidR="006E7090" w:rsidRPr="00F149DA">
              <w:rPr>
                <w:rFonts w:ascii="Times New Roman" w:hAnsiTheme="minorEastAsia" w:cs="Times New Roman"/>
                <w:szCs w:val="21"/>
              </w:rPr>
              <w:t>年度湖北省钟祥市矿山地质环境治理</w:t>
            </w:r>
            <w:r w:rsidRPr="00F149DA">
              <w:rPr>
                <w:rFonts w:ascii="Times New Roman" w:hAnsiTheme="minorEastAsia" w:cs="Times New Roman"/>
                <w:szCs w:val="21"/>
              </w:rPr>
              <w:t>监测检测项目》</w:t>
            </w:r>
            <w:r w:rsidR="006E7090" w:rsidRPr="00F149DA">
              <w:rPr>
                <w:rFonts w:ascii="Times New Roman" w:hAnsiTheme="minorEastAsia" w:cs="Times New Roman"/>
                <w:szCs w:val="21"/>
              </w:rPr>
              <w:t>水文地质钻探孔施工一标</w:t>
            </w:r>
          </w:p>
        </w:tc>
        <w:tc>
          <w:tcPr>
            <w:tcW w:w="506" w:type="dxa"/>
            <w:shd w:val="clear" w:color="auto" w:fill="auto"/>
            <w:vAlign w:val="center"/>
          </w:tcPr>
          <w:p w:rsidR="006E7090" w:rsidRPr="00F149DA" w:rsidRDefault="00A14049"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个</w:t>
            </w:r>
            <w:r w:rsidR="006E7090" w:rsidRPr="00F149DA">
              <w:rPr>
                <w:rFonts w:ascii="Times New Roman" w:hAnsi="Times New Roman" w:cs="Times New Roman"/>
                <w:szCs w:val="21"/>
              </w:rPr>
              <w:t>m</w:t>
            </w:r>
          </w:p>
        </w:tc>
        <w:tc>
          <w:tcPr>
            <w:tcW w:w="1045" w:type="dxa"/>
            <w:shd w:val="clear" w:color="auto" w:fill="auto"/>
            <w:vAlign w:val="center"/>
          </w:tcPr>
          <w:p w:rsidR="00A14049" w:rsidRPr="00F149DA" w:rsidRDefault="00A14049"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7</w:t>
            </w:r>
            <w:r w:rsidRPr="00F149DA">
              <w:rPr>
                <w:rFonts w:ascii="Times New Roman" w:hAnsi="Times New Roman" w:cs="Times New Roman"/>
                <w:szCs w:val="21"/>
              </w:rPr>
              <w:t>个</w:t>
            </w:r>
          </w:p>
          <w:p w:rsidR="006E7090" w:rsidRPr="00F149DA" w:rsidRDefault="00B51D43"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91</w:t>
            </w:r>
            <w:r w:rsidR="006E7090" w:rsidRPr="00F149DA">
              <w:rPr>
                <w:rFonts w:ascii="Times New Roman" w:hAnsi="Times New Roman" w:cs="Times New Roman"/>
                <w:szCs w:val="21"/>
              </w:rPr>
              <w:t>0</w:t>
            </w:r>
            <w:r w:rsidR="00A14049" w:rsidRPr="00F149DA">
              <w:rPr>
                <w:rFonts w:ascii="Times New Roman" w:hAnsi="Times New Roman" w:cs="Times New Roman"/>
                <w:szCs w:val="21"/>
              </w:rPr>
              <w:t>m</w:t>
            </w:r>
          </w:p>
        </w:tc>
        <w:tc>
          <w:tcPr>
            <w:tcW w:w="4547" w:type="dxa"/>
            <w:shd w:val="clear" w:color="auto" w:fill="auto"/>
            <w:vAlign w:val="center"/>
          </w:tcPr>
          <w:p w:rsidR="006E7090" w:rsidRPr="00F149DA" w:rsidRDefault="006E7090" w:rsidP="00B51D43">
            <w:pPr>
              <w:rPr>
                <w:rFonts w:ascii="Times New Roman" w:hAnsi="Times New Roman" w:cs="Times New Roman"/>
                <w:szCs w:val="21"/>
              </w:rPr>
            </w:pPr>
            <w:r w:rsidRPr="00F149DA">
              <w:rPr>
                <w:rFonts w:ascii="Times New Roman" w:hAnsiTheme="minorEastAsia" w:cs="Times New Roman"/>
                <w:szCs w:val="21"/>
              </w:rPr>
              <w:t>岩溶水监测孔</w:t>
            </w:r>
            <w:r w:rsidR="00B51D43" w:rsidRPr="00F149DA">
              <w:rPr>
                <w:rFonts w:ascii="Times New Roman" w:hAnsi="Times New Roman" w:cs="Times New Roman"/>
                <w:szCs w:val="21"/>
              </w:rPr>
              <w:t>7</w:t>
            </w:r>
            <w:r w:rsidRPr="00F149DA">
              <w:rPr>
                <w:rFonts w:ascii="Times New Roman" w:hAnsiTheme="minorEastAsia" w:cs="Times New Roman"/>
                <w:szCs w:val="21"/>
              </w:rPr>
              <w:t>个，设计孔深</w:t>
            </w:r>
            <w:r w:rsidRPr="00F149DA">
              <w:rPr>
                <w:rFonts w:ascii="Times New Roman" w:hAnsi="Times New Roman" w:cs="Times New Roman"/>
                <w:szCs w:val="21"/>
              </w:rPr>
              <w:t>130m</w:t>
            </w:r>
            <w:r w:rsidRPr="00F149DA">
              <w:rPr>
                <w:rFonts w:ascii="Times New Roman" w:hAnsiTheme="minorEastAsia" w:cs="Times New Roman"/>
                <w:szCs w:val="21"/>
              </w:rPr>
              <w:t>，上部</w:t>
            </w:r>
            <w:r w:rsidRPr="00F149DA">
              <w:rPr>
                <w:rFonts w:ascii="Times New Roman" w:hAnsi="Times New Roman" w:cs="Times New Roman"/>
                <w:szCs w:val="21"/>
              </w:rPr>
              <w:t>15m</w:t>
            </w:r>
            <w:r w:rsidRPr="00F149DA">
              <w:rPr>
                <w:rFonts w:ascii="Times New Roman" w:hAnsiTheme="minorEastAsia" w:cs="Times New Roman"/>
                <w:szCs w:val="21"/>
              </w:rPr>
              <w:t>粉质粘土中孔径</w:t>
            </w:r>
            <w:r w:rsidRPr="00F149DA">
              <w:rPr>
                <w:rFonts w:ascii="Times New Roman" w:hAnsi="Times New Roman" w:cs="Times New Roman"/>
                <w:szCs w:val="21"/>
              </w:rPr>
              <w:t>350mm</w:t>
            </w:r>
            <w:r w:rsidRPr="00F149DA">
              <w:rPr>
                <w:rFonts w:ascii="Times New Roman" w:hAnsiTheme="minorEastAsia" w:cs="Times New Roman"/>
                <w:szCs w:val="21"/>
              </w:rPr>
              <w:t>、井径</w:t>
            </w:r>
            <w:r w:rsidRPr="00F149DA">
              <w:rPr>
                <w:rFonts w:ascii="Times New Roman" w:hAnsi="Times New Roman" w:cs="Times New Roman"/>
                <w:szCs w:val="21"/>
              </w:rPr>
              <w:t>130mm</w:t>
            </w:r>
            <w:r w:rsidRPr="00F149DA">
              <w:rPr>
                <w:rFonts w:ascii="Times New Roman" w:hAnsiTheme="minorEastAsia" w:cs="Times New Roman"/>
                <w:szCs w:val="21"/>
              </w:rPr>
              <w:t>；下部泥质灰岩中孔径</w:t>
            </w:r>
            <w:r w:rsidRPr="00F149DA">
              <w:rPr>
                <w:rFonts w:ascii="Times New Roman" w:hAnsi="Times New Roman" w:cs="Times New Roman"/>
                <w:szCs w:val="21"/>
              </w:rPr>
              <w:t>110mm</w:t>
            </w:r>
            <w:r w:rsidRPr="00F149DA">
              <w:rPr>
                <w:rFonts w:ascii="Times New Roman" w:hAnsiTheme="minorEastAsia" w:cs="Times New Roman"/>
                <w:szCs w:val="21"/>
              </w:rPr>
              <w:t>。</w:t>
            </w:r>
          </w:p>
          <w:p w:rsidR="006E7090" w:rsidRPr="00F149DA" w:rsidRDefault="006E7090" w:rsidP="00B51D43">
            <w:pPr>
              <w:rPr>
                <w:rFonts w:ascii="Times New Roman" w:hAnsi="Times New Roman" w:cs="Times New Roman"/>
                <w:szCs w:val="21"/>
              </w:rPr>
            </w:pPr>
            <w:r w:rsidRPr="00F149DA">
              <w:rPr>
                <w:rFonts w:ascii="Times New Roman" w:hAnsiTheme="minorEastAsia" w:cs="Times New Roman"/>
                <w:szCs w:val="21"/>
              </w:rPr>
              <w:t>孔隙水监测孔</w:t>
            </w:r>
            <w:r w:rsidRPr="00F149DA">
              <w:rPr>
                <w:rFonts w:ascii="Times New Roman" w:hAnsi="Times New Roman" w:cs="Times New Roman"/>
                <w:szCs w:val="21"/>
              </w:rPr>
              <w:t>3</w:t>
            </w:r>
            <w:r w:rsidRPr="00F149DA">
              <w:rPr>
                <w:rFonts w:ascii="Times New Roman" w:hAnsiTheme="minorEastAsia" w:cs="Times New Roman"/>
                <w:szCs w:val="21"/>
              </w:rPr>
              <w:t>个，设计孔深</w:t>
            </w:r>
            <w:r w:rsidRPr="00F149DA">
              <w:rPr>
                <w:rFonts w:ascii="Times New Roman" w:hAnsi="Times New Roman" w:cs="Times New Roman"/>
                <w:szCs w:val="21"/>
              </w:rPr>
              <w:t>15m</w:t>
            </w:r>
            <w:r w:rsidRPr="00F149DA">
              <w:rPr>
                <w:rFonts w:ascii="Times New Roman" w:hAnsiTheme="minorEastAsia" w:cs="Times New Roman"/>
                <w:szCs w:val="21"/>
              </w:rPr>
              <w:t>，孔径</w:t>
            </w:r>
            <w:r w:rsidRPr="00F149DA">
              <w:rPr>
                <w:rFonts w:ascii="Times New Roman" w:hAnsi="Times New Roman" w:cs="Times New Roman"/>
                <w:szCs w:val="21"/>
              </w:rPr>
              <w:t>350mm</w:t>
            </w:r>
            <w:r w:rsidRPr="00F149DA">
              <w:rPr>
                <w:rFonts w:ascii="Times New Roman" w:hAnsiTheme="minorEastAsia" w:cs="Times New Roman"/>
                <w:szCs w:val="21"/>
              </w:rPr>
              <w:t>，井径</w:t>
            </w:r>
            <w:r w:rsidRPr="00F149DA">
              <w:rPr>
                <w:rFonts w:ascii="Times New Roman" w:hAnsi="Times New Roman" w:cs="Times New Roman"/>
                <w:szCs w:val="21"/>
              </w:rPr>
              <w:t>130mm</w:t>
            </w:r>
            <w:r w:rsidRPr="00F149DA">
              <w:rPr>
                <w:rFonts w:ascii="Times New Roman" w:hAnsiTheme="minorEastAsia" w:cs="Times New Roman"/>
                <w:szCs w:val="21"/>
              </w:rPr>
              <w:t>。</w:t>
            </w:r>
          </w:p>
          <w:p w:rsidR="006E7090" w:rsidRPr="00F149DA" w:rsidRDefault="006E7090" w:rsidP="00B51D43">
            <w:pPr>
              <w:tabs>
                <w:tab w:val="left" w:pos="894"/>
                <w:tab w:val="left" w:pos="1341"/>
                <w:tab w:val="left" w:pos="1788"/>
                <w:tab w:val="left" w:pos="2235"/>
              </w:tabs>
              <w:rPr>
                <w:rFonts w:ascii="Times New Roman" w:hAnsi="Times New Roman" w:cs="Times New Roman"/>
                <w:szCs w:val="21"/>
              </w:rPr>
            </w:pPr>
            <w:r w:rsidRPr="00F149DA">
              <w:rPr>
                <w:rFonts w:ascii="Times New Roman" w:hAnsiTheme="minorEastAsia" w:cs="Times New Roman"/>
                <w:szCs w:val="21"/>
              </w:rPr>
              <w:t>粉质粘土层内钻孔内设置镀锌无缝钢管</w:t>
            </w:r>
          </w:p>
        </w:tc>
      </w:tr>
      <w:tr w:rsidR="00AD22BF" w:rsidRPr="00F149DA" w:rsidTr="0093303B">
        <w:trPr>
          <w:trHeight w:val="994"/>
          <w:jc w:val="center"/>
        </w:trPr>
        <w:tc>
          <w:tcPr>
            <w:tcW w:w="430" w:type="dxa"/>
            <w:vMerge w:val="restart"/>
            <w:shd w:val="clear" w:color="auto" w:fill="auto"/>
            <w:vAlign w:val="center"/>
          </w:tcPr>
          <w:p w:rsidR="00AD22BF" w:rsidRPr="00F149DA" w:rsidRDefault="00AD22BF"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2</w:t>
            </w:r>
          </w:p>
        </w:tc>
        <w:tc>
          <w:tcPr>
            <w:tcW w:w="2554" w:type="dxa"/>
            <w:vMerge w:val="restart"/>
            <w:shd w:val="clear" w:color="auto" w:fill="auto"/>
            <w:vAlign w:val="center"/>
          </w:tcPr>
          <w:p w:rsidR="00AD22BF" w:rsidRPr="00F149DA" w:rsidRDefault="00AD22BF" w:rsidP="00A14049">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heme="minorEastAsia" w:cs="Times New Roman"/>
                <w:szCs w:val="21"/>
              </w:rPr>
              <w:t>《</w:t>
            </w:r>
            <w:r w:rsidRPr="00F149DA">
              <w:rPr>
                <w:rFonts w:ascii="Times New Roman" w:hAnsi="Times New Roman" w:cs="Times New Roman"/>
                <w:szCs w:val="21"/>
              </w:rPr>
              <w:t>2012</w:t>
            </w:r>
            <w:r w:rsidRPr="00F149DA">
              <w:rPr>
                <w:rFonts w:ascii="Times New Roman" w:hAnsiTheme="minorEastAsia" w:cs="Times New Roman"/>
                <w:szCs w:val="21"/>
              </w:rPr>
              <w:t>年度湖北省钟祥市矿山地质环境治理监测检测项目》水文地质钻探孔施工和观测墩建设二标</w:t>
            </w:r>
          </w:p>
        </w:tc>
        <w:tc>
          <w:tcPr>
            <w:tcW w:w="506" w:type="dxa"/>
            <w:shd w:val="clear" w:color="auto" w:fill="auto"/>
            <w:vAlign w:val="center"/>
          </w:tcPr>
          <w:p w:rsidR="00AD22BF" w:rsidRPr="00F149DA" w:rsidRDefault="00AD22BF"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个</w:t>
            </w:r>
            <w:r w:rsidRPr="00F149DA">
              <w:rPr>
                <w:rFonts w:ascii="Times New Roman" w:hAnsi="Times New Roman" w:cs="Times New Roman"/>
                <w:szCs w:val="21"/>
              </w:rPr>
              <w:t>m</w:t>
            </w:r>
          </w:p>
        </w:tc>
        <w:tc>
          <w:tcPr>
            <w:tcW w:w="1045" w:type="dxa"/>
            <w:shd w:val="clear" w:color="auto" w:fill="auto"/>
            <w:vAlign w:val="center"/>
          </w:tcPr>
          <w:p w:rsidR="00AD22BF" w:rsidRPr="00F149DA" w:rsidRDefault="00AD22BF"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11</w:t>
            </w:r>
            <w:r w:rsidRPr="00F149DA">
              <w:rPr>
                <w:rFonts w:ascii="Times New Roman" w:hAnsi="Times New Roman" w:cs="Times New Roman"/>
                <w:szCs w:val="21"/>
              </w:rPr>
              <w:t>个</w:t>
            </w:r>
          </w:p>
          <w:p w:rsidR="00AD22BF" w:rsidRPr="00F149DA" w:rsidRDefault="00AD22BF"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1085m</w:t>
            </w:r>
          </w:p>
        </w:tc>
        <w:tc>
          <w:tcPr>
            <w:tcW w:w="4547" w:type="dxa"/>
            <w:shd w:val="clear" w:color="auto" w:fill="auto"/>
            <w:vAlign w:val="center"/>
          </w:tcPr>
          <w:p w:rsidR="00AD22BF" w:rsidRPr="00F149DA" w:rsidRDefault="00AD22BF" w:rsidP="00B51D43">
            <w:pPr>
              <w:rPr>
                <w:rFonts w:ascii="Times New Roman" w:hAnsi="Times New Roman" w:cs="Times New Roman"/>
                <w:szCs w:val="21"/>
              </w:rPr>
            </w:pPr>
            <w:r w:rsidRPr="00F149DA">
              <w:rPr>
                <w:rFonts w:ascii="Times New Roman" w:hAnsiTheme="minorEastAsia" w:cs="Times New Roman"/>
                <w:szCs w:val="21"/>
              </w:rPr>
              <w:t>岩溶水监测孔</w:t>
            </w:r>
            <w:r w:rsidRPr="00F149DA">
              <w:rPr>
                <w:rFonts w:ascii="Times New Roman" w:hAnsi="Times New Roman" w:cs="Times New Roman"/>
                <w:szCs w:val="21"/>
              </w:rPr>
              <w:t>8</w:t>
            </w:r>
            <w:r w:rsidRPr="00F149DA">
              <w:rPr>
                <w:rFonts w:ascii="Times New Roman" w:hAnsiTheme="minorEastAsia" w:cs="Times New Roman"/>
                <w:szCs w:val="21"/>
              </w:rPr>
              <w:t>个，设计孔深</w:t>
            </w:r>
            <w:r w:rsidRPr="00F149DA">
              <w:rPr>
                <w:rFonts w:ascii="Times New Roman" w:hAnsi="Times New Roman" w:cs="Times New Roman"/>
                <w:szCs w:val="21"/>
              </w:rPr>
              <w:t>130m</w:t>
            </w:r>
            <w:r w:rsidRPr="00F149DA">
              <w:rPr>
                <w:rFonts w:ascii="Times New Roman" w:hAnsiTheme="minorEastAsia" w:cs="Times New Roman"/>
                <w:szCs w:val="21"/>
              </w:rPr>
              <w:t>，上部</w:t>
            </w:r>
            <w:r w:rsidRPr="00F149DA">
              <w:rPr>
                <w:rFonts w:ascii="Times New Roman" w:hAnsi="Times New Roman" w:cs="Times New Roman"/>
                <w:szCs w:val="21"/>
              </w:rPr>
              <w:t>15m</w:t>
            </w:r>
            <w:r w:rsidRPr="00F149DA">
              <w:rPr>
                <w:rFonts w:ascii="Times New Roman" w:hAnsiTheme="minorEastAsia" w:cs="Times New Roman"/>
                <w:szCs w:val="21"/>
              </w:rPr>
              <w:t>粉质粘土中孔径</w:t>
            </w:r>
            <w:r w:rsidRPr="00F149DA">
              <w:rPr>
                <w:rFonts w:ascii="Times New Roman" w:hAnsi="Times New Roman" w:cs="Times New Roman"/>
                <w:szCs w:val="21"/>
              </w:rPr>
              <w:t>350mm</w:t>
            </w:r>
            <w:r w:rsidRPr="00F149DA">
              <w:rPr>
                <w:rFonts w:ascii="Times New Roman" w:hAnsiTheme="minorEastAsia" w:cs="Times New Roman"/>
                <w:szCs w:val="21"/>
              </w:rPr>
              <w:t>、井径</w:t>
            </w:r>
            <w:r w:rsidRPr="00F149DA">
              <w:rPr>
                <w:rFonts w:ascii="Times New Roman" w:hAnsi="Times New Roman" w:cs="Times New Roman"/>
                <w:szCs w:val="21"/>
              </w:rPr>
              <w:t>130mm</w:t>
            </w:r>
            <w:r w:rsidRPr="00F149DA">
              <w:rPr>
                <w:rFonts w:ascii="Times New Roman" w:hAnsiTheme="minorEastAsia" w:cs="Times New Roman"/>
                <w:szCs w:val="21"/>
              </w:rPr>
              <w:t>；下部泥质灰岩中孔径</w:t>
            </w:r>
            <w:r w:rsidRPr="00F149DA">
              <w:rPr>
                <w:rFonts w:ascii="Times New Roman" w:hAnsi="Times New Roman" w:cs="Times New Roman"/>
                <w:szCs w:val="21"/>
              </w:rPr>
              <w:t>110mm</w:t>
            </w:r>
            <w:r w:rsidRPr="00F149DA">
              <w:rPr>
                <w:rFonts w:ascii="Times New Roman" w:hAnsiTheme="minorEastAsia" w:cs="Times New Roman"/>
                <w:szCs w:val="21"/>
              </w:rPr>
              <w:t>。</w:t>
            </w:r>
          </w:p>
          <w:p w:rsidR="00AD22BF" w:rsidRPr="00F149DA" w:rsidRDefault="00AD22BF" w:rsidP="00B51D43">
            <w:pPr>
              <w:rPr>
                <w:rFonts w:ascii="Times New Roman" w:hAnsi="Times New Roman" w:cs="Times New Roman"/>
                <w:szCs w:val="21"/>
              </w:rPr>
            </w:pPr>
            <w:r w:rsidRPr="00F149DA">
              <w:rPr>
                <w:rFonts w:ascii="Times New Roman" w:hAnsiTheme="minorEastAsia" w:cs="Times New Roman"/>
                <w:szCs w:val="21"/>
              </w:rPr>
              <w:t>孔隙水监测孔</w:t>
            </w:r>
            <w:r w:rsidRPr="00F149DA">
              <w:rPr>
                <w:rFonts w:ascii="Times New Roman" w:hAnsi="Times New Roman" w:cs="Times New Roman"/>
                <w:szCs w:val="21"/>
              </w:rPr>
              <w:t>3</w:t>
            </w:r>
            <w:r w:rsidRPr="00F149DA">
              <w:rPr>
                <w:rFonts w:ascii="Times New Roman" w:hAnsiTheme="minorEastAsia" w:cs="Times New Roman"/>
                <w:szCs w:val="21"/>
              </w:rPr>
              <w:t>个，设计孔深</w:t>
            </w:r>
            <w:r w:rsidRPr="00F149DA">
              <w:rPr>
                <w:rFonts w:ascii="Times New Roman" w:hAnsi="Times New Roman" w:cs="Times New Roman"/>
                <w:szCs w:val="21"/>
              </w:rPr>
              <w:t>15m</w:t>
            </w:r>
            <w:r w:rsidRPr="00F149DA">
              <w:rPr>
                <w:rFonts w:ascii="Times New Roman" w:hAnsiTheme="minorEastAsia" w:cs="Times New Roman"/>
                <w:szCs w:val="21"/>
              </w:rPr>
              <w:t>，孔径</w:t>
            </w:r>
            <w:r w:rsidRPr="00F149DA">
              <w:rPr>
                <w:rFonts w:ascii="Times New Roman" w:hAnsi="Times New Roman" w:cs="Times New Roman"/>
                <w:szCs w:val="21"/>
              </w:rPr>
              <w:t>350mm</w:t>
            </w:r>
            <w:r w:rsidRPr="00F149DA">
              <w:rPr>
                <w:rFonts w:ascii="Times New Roman" w:hAnsiTheme="minorEastAsia" w:cs="Times New Roman"/>
                <w:szCs w:val="21"/>
              </w:rPr>
              <w:t>，井径</w:t>
            </w:r>
            <w:r w:rsidRPr="00F149DA">
              <w:rPr>
                <w:rFonts w:ascii="Times New Roman" w:hAnsi="Times New Roman" w:cs="Times New Roman"/>
                <w:szCs w:val="21"/>
              </w:rPr>
              <w:t>130mm</w:t>
            </w:r>
            <w:r w:rsidRPr="00F149DA">
              <w:rPr>
                <w:rFonts w:ascii="Times New Roman" w:hAnsiTheme="minorEastAsia" w:cs="Times New Roman"/>
                <w:szCs w:val="21"/>
              </w:rPr>
              <w:t>。</w:t>
            </w:r>
          </w:p>
          <w:p w:rsidR="00AD22BF" w:rsidRPr="00F149DA" w:rsidRDefault="00AD22BF" w:rsidP="00B51D43">
            <w:pPr>
              <w:tabs>
                <w:tab w:val="left" w:pos="894"/>
                <w:tab w:val="left" w:pos="1341"/>
                <w:tab w:val="left" w:pos="1788"/>
                <w:tab w:val="left" w:pos="2235"/>
              </w:tabs>
              <w:rPr>
                <w:rFonts w:ascii="Times New Roman" w:hAnsi="Times New Roman" w:cs="Times New Roman"/>
                <w:szCs w:val="21"/>
              </w:rPr>
            </w:pPr>
            <w:r w:rsidRPr="00F149DA">
              <w:rPr>
                <w:rFonts w:ascii="Times New Roman" w:hAnsiTheme="minorEastAsia" w:cs="Times New Roman"/>
                <w:szCs w:val="21"/>
              </w:rPr>
              <w:t>粉质粘土层内钻孔内设置镀锌无缝钢管</w:t>
            </w:r>
          </w:p>
        </w:tc>
      </w:tr>
      <w:tr w:rsidR="00AD22BF" w:rsidRPr="00F149DA" w:rsidTr="0093303B">
        <w:trPr>
          <w:trHeight w:val="1121"/>
          <w:jc w:val="center"/>
        </w:trPr>
        <w:tc>
          <w:tcPr>
            <w:tcW w:w="430" w:type="dxa"/>
            <w:vMerge/>
            <w:shd w:val="clear" w:color="auto" w:fill="auto"/>
            <w:vAlign w:val="center"/>
          </w:tcPr>
          <w:p w:rsidR="00AD22BF" w:rsidRPr="00F149DA" w:rsidRDefault="00AD22BF" w:rsidP="00B51D43">
            <w:pPr>
              <w:tabs>
                <w:tab w:val="left" w:pos="894"/>
                <w:tab w:val="left" w:pos="1341"/>
                <w:tab w:val="left" w:pos="1788"/>
                <w:tab w:val="left" w:pos="2235"/>
              </w:tabs>
              <w:jc w:val="center"/>
              <w:rPr>
                <w:rFonts w:ascii="Times New Roman" w:hAnsi="Times New Roman" w:cs="Times New Roman"/>
                <w:szCs w:val="21"/>
              </w:rPr>
            </w:pPr>
          </w:p>
        </w:tc>
        <w:tc>
          <w:tcPr>
            <w:tcW w:w="2554" w:type="dxa"/>
            <w:vMerge/>
            <w:shd w:val="clear" w:color="auto" w:fill="auto"/>
            <w:vAlign w:val="center"/>
          </w:tcPr>
          <w:p w:rsidR="00AD22BF" w:rsidRPr="00F149DA" w:rsidRDefault="00AD22BF" w:rsidP="00A14049">
            <w:pPr>
              <w:tabs>
                <w:tab w:val="left" w:pos="894"/>
                <w:tab w:val="left" w:pos="1341"/>
                <w:tab w:val="left" w:pos="1788"/>
                <w:tab w:val="left" w:pos="2235"/>
              </w:tabs>
              <w:jc w:val="left"/>
              <w:rPr>
                <w:rFonts w:ascii="Times New Roman" w:hAnsi="Times New Roman" w:cs="Times New Roman"/>
                <w:szCs w:val="21"/>
              </w:rPr>
            </w:pPr>
          </w:p>
        </w:tc>
        <w:tc>
          <w:tcPr>
            <w:tcW w:w="506" w:type="dxa"/>
            <w:shd w:val="clear" w:color="auto" w:fill="auto"/>
            <w:vAlign w:val="center"/>
          </w:tcPr>
          <w:p w:rsidR="00AD22BF" w:rsidRPr="00F149DA" w:rsidRDefault="00AD22BF"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点</w:t>
            </w:r>
          </w:p>
        </w:tc>
        <w:tc>
          <w:tcPr>
            <w:tcW w:w="1045" w:type="dxa"/>
            <w:shd w:val="clear" w:color="auto" w:fill="auto"/>
            <w:vAlign w:val="center"/>
          </w:tcPr>
          <w:p w:rsidR="00AD22BF" w:rsidRPr="00F149DA" w:rsidRDefault="00AD22BF" w:rsidP="00B51D43">
            <w:pPr>
              <w:tabs>
                <w:tab w:val="left" w:pos="894"/>
                <w:tab w:val="left" w:pos="1341"/>
                <w:tab w:val="left" w:pos="1788"/>
                <w:tab w:val="left" w:pos="2235"/>
              </w:tabs>
              <w:jc w:val="center"/>
              <w:rPr>
                <w:rFonts w:ascii="Times New Roman" w:hAnsi="Times New Roman" w:cs="Times New Roman"/>
                <w:szCs w:val="21"/>
              </w:rPr>
            </w:pPr>
            <w:r w:rsidRPr="00F149DA">
              <w:rPr>
                <w:rFonts w:ascii="Times New Roman" w:hAnsi="Times New Roman" w:cs="Times New Roman"/>
                <w:szCs w:val="21"/>
              </w:rPr>
              <w:t>79</w:t>
            </w:r>
          </w:p>
        </w:tc>
        <w:tc>
          <w:tcPr>
            <w:tcW w:w="4547" w:type="dxa"/>
            <w:shd w:val="clear" w:color="auto" w:fill="auto"/>
            <w:vAlign w:val="center"/>
          </w:tcPr>
          <w:p w:rsidR="00AD22BF" w:rsidRPr="00F149DA" w:rsidRDefault="00AD22BF" w:rsidP="00B51D43">
            <w:pPr>
              <w:tabs>
                <w:tab w:val="left" w:pos="894"/>
                <w:tab w:val="left" w:pos="1341"/>
                <w:tab w:val="left" w:pos="1788"/>
                <w:tab w:val="left" w:pos="2235"/>
              </w:tabs>
              <w:rPr>
                <w:rFonts w:ascii="Times New Roman" w:hAnsi="Times New Roman" w:cs="Times New Roman"/>
                <w:szCs w:val="21"/>
              </w:rPr>
            </w:pPr>
            <w:r w:rsidRPr="00F149DA">
              <w:rPr>
                <w:rFonts w:ascii="Times New Roman" w:hAnsiTheme="minorEastAsia" w:cs="Times New Roman"/>
                <w:szCs w:val="21"/>
              </w:rPr>
              <w:t>观测墩设计要求有：（</w:t>
            </w:r>
            <w:r w:rsidRPr="00F149DA">
              <w:rPr>
                <w:rFonts w:ascii="Times New Roman" w:hAnsi="Times New Roman" w:cs="Times New Roman"/>
                <w:szCs w:val="21"/>
              </w:rPr>
              <w:t>1</w:t>
            </w:r>
            <w:r w:rsidRPr="00F149DA">
              <w:rPr>
                <w:rFonts w:ascii="Times New Roman" w:hAnsiTheme="minorEastAsia" w:cs="Times New Roman"/>
                <w:szCs w:val="21"/>
              </w:rPr>
              <w:t>）高</w:t>
            </w:r>
            <w:r w:rsidRPr="00F149DA">
              <w:rPr>
                <w:rFonts w:ascii="Times New Roman" w:hAnsi="Times New Roman" w:cs="Times New Roman"/>
                <w:szCs w:val="21"/>
              </w:rPr>
              <w:t>2m</w:t>
            </w:r>
            <w:r w:rsidRPr="00F149DA">
              <w:rPr>
                <w:rFonts w:ascii="Times New Roman" w:hAnsiTheme="minorEastAsia" w:cs="Times New Roman"/>
                <w:szCs w:val="21"/>
              </w:rPr>
              <w:t>，埋入地面</w:t>
            </w:r>
            <w:r w:rsidRPr="00F149DA">
              <w:rPr>
                <w:rFonts w:ascii="Times New Roman" w:hAnsi="Times New Roman" w:cs="Times New Roman"/>
                <w:szCs w:val="21"/>
              </w:rPr>
              <w:t>0.8m</w:t>
            </w:r>
            <w:r w:rsidRPr="00F149DA">
              <w:rPr>
                <w:rFonts w:ascii="Times New Roman" w:hAnsiTheme="minorEastAsia" w:cs="Times New Roman"/>
                <w:szCs w:val="21"/>
              </w:rPr>
              <w:t>，高于地面</w:t>
            </w:r>
            <w:r w:rsidRPr="00F149DA">
              <w:rPr>
                <w:rFonts w:ascii="Times New Roman" w:hAnsi="Times New Roman" w:cs="Times New Roman"/>
                <w:szCs w:val="21"/>
              </w:rPr>
              <w:t>1.2m</w:t>
            </w:r>
            <w:r w:rsidRPr="00F149DA">
              <w:rPr>
                <w:rFonts w:ascii="Times New Roman" w:hAnsiTheme="minorEastAsia" w:cs="Times New Roman"/>
                <w:szCs w:val="21"/>
              </w:rPr>
              <w:t>，底截面为</w:t>
            </w:r>
            <w:r w:rsidRPr="00F149DA">
              <w:rPr>
                <w:rFonts w:ascii="Times New Roman" w:hAnsi="Times New Roman" w:cs="Times New Roman"/>
                <w:szCs w:val="21"/>
              </w:rPr>
              <w:t>0.5m×0.5m</w:t>
            </w:r>
            <w:r w:rsidRPr="00F149DA">
              <w:rPr>
                <w:rFonts w:ascii="Times New Roman" w:hAnsiTheme="minorEastAsia" w:cs="Times New Roman"/>
                <w:szCs w:val="21"/>
              </w:rPr>
              <w:t>正方形，顶截面为</w:t>
            </w:r>
            <w:r w:rsidRPr="00F149DA">
              <w:rPr>
                <w:rFonts w:ascii="Times New Roman" w:hAnsi="Times New Roman" w:cs="Times New Roman"/>
                <w:szCs w:val="21"/>
              </w:rPr>
              <w:t>0.3m×0.3m</w:t>
            </w:r>
            <w:r w:rsidRPr="00F149DA">
              <w:rPr>
                <w:rFonts w:ascii="Times New Roman" w:hAnsiTheme="minorEastAsia" w:cs="Times New Roman"/>
                <w:szCs w:val="21"/>
              </w:rPr>
              <w:t>正方形；（</w:t>
            </w:r>
            <w:r w:rsidRPr="00F149DA">
              <w:rPr>
                <w:rFonts w:ascii="Times New Roman" w:hAnsi="Times New Roman" w:cs="Times New Roman"/>
                <w:szCs w:val="21"/>
              </w:rPr>
              <w:t>2</w:t>
            </w:r>
            <w:r w:rsidRPr="00F149DA">
              <w:rPr>
                <w:rFonts w:ascii="Times New Roman" w:hAnsiTheme="minorEastAsia" w:cs="Times New Roman"/>
                <w:szCs w:val="21"/>
              </w:rPr>
              <w:t>）监测墩顶部设置有强制</w:t>
            </w:r>
            <w:r w:rsidRPr="00F149DA">
              <w:rPr>
                <w:rFonts w:ascii="Times New Roman" w:hAnsi="Times New Roman" w:cs="Times New Roman"/>
                <w:szCs w:val="21"/>
              </w:rPr>
              <w:t>R=100mm</w:t>
            </w:r>
            <w:r w:rsidRPr="00F149DA">
              <w:rPr>
                <w:rFonts w:ascii="Times New Roman" w:hAnsiTheme="minorEastAsia" w:cs="Times New Roman"/>
                <w:szCs w:val="21"/>
              </w:rPr>
              <w:t>的归心盘。</w:t>
            </w:r>
          </w:p>
        </w:tc>
      </w:tr>
    </w:tbl>
    <w:p w:rsidR="006E7090" w:rsidRPr="00F149DA" w:rsidRDefault="006E7090" w:rsidP="00572279">
      <w:pPr>
        <w:ind w:firstLineChars="50" w:firstLine="105"/>
        <w:jc w:val="left"/>
        <w:rPr>
          <w:rFonts w:ascii="Times New Roman" w:hAnsi="Times New Roman" w:cs="Times New Roman"/>
          <w:color w:val="000000"/>
          <w:szCs w:val="21"/>
        </w:rPr>
      </w:pPr>
      <w:r w:rsidRPr="00F149DA">
        <w:rPr>
          <w:rFonts w:ascii="Times New Roman" w:hAnsi="宋体" w:cs="Times New Roman"/>
          <w:color w:val="000000"/>
          <w:szCs w:val="21"/>
        </w:rPr>
        <w:t>说明：</w:t>
      </w:r>
      <w:r w:rsidR="00A14049" w:rsidRPr="00F149DA">
        <w:rPr>
          <w:rFonts w:ascii="Times New Roman" w:hAnsi="宋体" w:cs="Times New Roman"/>
          <w:color w:val="000000"/>
          <w:szCs w:val="21"/>
        </w:rPr>
        <w:t>（</w:t>
      </w:r>
      <w:r w:rsidR="00A14049" w:rsidRPr="00F149DA">
        <w:rPr>
          <w:rFonts w:ascii="Times New Roman" w:hAnsi="Times New Roman" w:cs="Times New Roman"/>
          <w:color w:val="000000"/>
          <w:szCs w:val="21"/>
        </w:rPr>
        <w:t>1</w:t>
      </w:r>
      <w:r w:rsidR="00A14049" w:rsidRPr="00F149DA">
        <w:rPr>
          <w:rFonts w:ascii="Times New Roman" w:hAnsi="宋体" w:cs="Times New Roman"/>
          <w:color w:val="000000"/>
          <w:szCs w:val="21"/>
        </w:rPr>
        <w:t>）供应方</w:t>
      </w:r>
      <w:r w:rsidRPr="00F149DA">
        <w:rPr>
          <w:rFonts w:ascii="Times New Roman" w:hAnsi="宋体" w:cs="Times New Roman"/>
          <w:color w:val="000000"/>
          <w:szCs w:val="21"/>
        </w:rPr>
        <w:t>应严格依据现行国家及行业相关规范及设计图纸要求进行施工。</w:t>
      </w:r>
    </w:p>
    <w:p w:rsidR="00A14049" w:rsidRPr="00F149DA" w:rsidRDefault="00A14049" w:rsidP="00572279">
      <w:pPr>
        <w:ind w:firstLineChars="300" w:firstLine="630"/>
        <w:jc w:val="left"/>
        <w:rPr>
          <w:rFonts w:ascii="Times New Roman" w:hAnsi="Times New Roman" w:cs="Times New Roman"/>
          <w:color w:val="000000"/>
          <w:szCs w:val="21"/>
        </w:rPr>
      </w:pPr>
      <w:r w:rsidRPr="00F149DA">
        <w:rPr>
          <w:rFonts w:ascii="Times New Roman" w:hAnsi="宋体" w:cs="Times New Roman"/>
          <w:color w:val="000000"/>
          <w:szCs w:val="21"/>
        </w:rPr>
        <w:t>（</w:t>
      </w:r>
      <w:r w:rsidRPr="00F149DA">
        <w:rPr>
          <w:rFonts w:ascii="Times New Roman" w:hAnsi="Times New Roman" w:cs="Times New Roman"/>
          <w:color w:val="000000"/>
          <w:szCs w:val="21"/>
        </w:rPr>
        <w:t>2</w:t>
      </w:r>
      <w:r w:rsidRPr="00F149DA">
        <w:rPr>
          <w:rFonts w:ascii="Times New Roman" w:hAnsi="宋体" w:cs="Times New Roman"/>
          <w:color w:val="000000"/>
          <w:szCs w:val="21"/>
        </w:rPr>
        <w:t>）水文地质钻探孔施工费和钻探（检测）孔施工费的计算均按每米钻孔费用的单价控制。</w:t>
      </w:r>
    </w:p>
    <w:p w:rsidR="00070E5E" w:rsidRPr="00F149DA" w:rsidRDefault="00070E5E" w:rsidP="00572279">
      <w:pPr>
        <w:pStyle w:val="a3"/>
        <w:spacing w:before="0" w:beforeAutospacing="0" w:after="0" w:afterAutospacing="0" w:line="440" w:lineRule="exact"/>
        <w:ind w:firstLineChars="200" w:firstLine="560"/>
        <w:rPr>
          <w:rFonts w:ascii="Times New Roman" w:hAnsi="Times New Roman" w:cs="Times New Roman"/>
          <w:sz w:val="28"/>
          <w:szCs w:val="28"/>
        </w:rPr>
      </w:pPr>
      <w:r w:rsidRPr="00F149DA">
        <w:rPr>
          <w:rFonts w:ascii="Times New Roman" w:cs="Times New Roman"/>
          <w:sz w:val="28"/>
          <w:szCs w:val="28"/>
        </w:rPr>
        <w:lastRenderedPageBreak/>
        <w:t>施工时间：正式合同签订后，</w:t>
      </w:r>
      <w:r w:rsidRPr="00F149DA">
        <w:rPr>
          <w:rFonts w:ascii="Times New Roman" w:hAnsi="Times New Roman" w:cs="Times New Roman"/>
          <w:sz w:val="28"/>
          <w:szCs w:val="28"/>
        </w:rPr>
        <w:t>2</w:t>
      </w:r>
      <w:r w:rsidRPr="00F149DA">
        <w:rPr>
          <w:rFonts w:ascii="Times New Roman" w:cs="Times New Roman"/>
          <w:sz w:val="28"/>
          <w:szCs w:val="28"/>
        </w:rPr>
        <w:t>个月内完成现场所有施工工作。</w:t>
      </w:r>
    </w:p>
    <w:p w:rsidR="007227BD" w:rsidRPr="00F149DA" w:rsidRDefault="00AD22BF" w:rsidP="002B1D73">
      <w:pPr>
        <w:pStyle w:val="a3"/>
        <w:spacing w:before="0" w:beforeAutospacing="0" w:after="0" w:afterAutospacing="0" w:line="440" w:lineRule="exact"/>
        <w:outlineLvl w:val="0"/>
        <w:rPr>
          <w:rFonts w:ascii="Times New Roman" w:hAnsi="Times New Roman" w:cs="Times New Roman"/>
          <w:b/>
          <w:color w:val="424242"/>
          <w:sz w:val="28"/>
          <w:szCs w:val="28"/>
        </w:rPr>
      </w:pPr>
      <w:r w:rsidRPr="00F149DA">
        <w:rPr>
          <w:rFonts w:ascii="Times New Roman" w:cs="Times New Roman"/>
          <w:b/>
          <w:color w:val="424242"/>
          <w:sz w:val="28"/>
          <w:szCs w:val="28"/>
        </w:rPr>
        <w:t>三</w:t>
      </w:r>
      <w:r w:rsidR="007227BD" w:rsidRPr="00F149DA">
        <w:rPr>
          <w:rFonts w:ascii="Times New Roman" w:cs="Times New Roman"/>
          <w:b/>
          <w:color w:val="424242"/>
          <w:sz w:val="28"/>
          <w:szCs w:val="28"/>
        </w:rPr>
        <w:t>、供应商资格条件</w:t>
      </w:r>
      <w:r w:rsidR="007227BD" w:rsidRPr="00F149DA">
        <w:rPr>
          <w:rFonts w:ascii="Times New Roman" w:hAnsi="Times New Roman" w:cs="Times New Roman"/>
          <w:b/>
          <w:color w:val="424242"/>
          <w:sz w:val="28"/>
          <w:szCs w:val="28"/>
        </w:rPr>
        <w:t> </w:t>
      </w:r>
    </w:p>
    <w:p w:rsidR="006E7090" w:rsidRPr="00F149DA" w:rsidRDefault="006E7090" w:rsidP="00572279">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w:t>
      </w:r>
      <w:r w:rsidR="003403AD" w:rsidRPr="00F149DA">
        <w:rPr>
          <w:rFonts w:ascii="Times New Roman" w:hAnsi="Times New Roman" w:cs="Times New Roman"/>
          <w:color w:val="424242"/>
          <w:sz w:val="28"/>
          <w:szCs w:val="28"/>
        </w:rPr>
        <w:t>1</w:t>
      </w:r>
      <w:r w:rsidRPr="00F149DA">
        <w:rPr>
          <w:rFonts w:ascii="Times New Roman" w:cs="Times New Roman"/>
          <w:color w:val="424242"/>
          <w:sz w:val="28"/>
          <w:szCs w:val="28"/>
        </w:rPr>
        <w:t>）经营范围具有建筑劳务分包能力</w:t>
      </w:r>
      <w:r w:rsidR="003403AD" w:rsidRPr="00F149DA">
        <w:rPr>
          <w:rFonts w:ascii="Times New Roman" w:cs="Times New Roman"/>
          <w:color w:val="424242"/>
          <w:sz w:val="28"/>
          <w:szCs w:val="28"/>
        </w:rPr>
        <w:t>；</w:t>
      </w:r>
    </w:p>
    <w:p w:rsidR="006E7090" w:rsidRPr="00F149DA" w:rsidRDefault="006E7090" w:rsidP="00572279">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w:t>
      </w:r>
      <w:r w:rsidR="003403AD" w:rsidRPr="00F149DA">
        <w:rPr>
          <w:rFonts w:ascii="Times New Roman" w:hAnsi="Times New Roman" w:cs="Times New Roman"/>
          <w:color w:val="424242"/>
          <w:sz w:val="28"/>
          <w:szCs w:val="28"/>
        </w:rPr>
        <w:t>2</w:t>
      </w:r>
      <w:r w:rsidRPr="00F149DA">
        <w:rPr>
          <w:rFonts w:ascii="Times New Roman" w:cs="Times New Roman"/>
          <w:color w:val="424242"/>
          <w:sz w:val="28"/>
          <w:szCs w:val="28"/>
        </w:rPr>
        <w:t>）近五年工程勘察项目不少于二项</w:t>
      </w:r>
      <w:r w:rsidR="003403AD" w:rsidRPr="00F149DA">
        <w:rPr>
          <w:rFonts w:ascii="Times New Roman" w:cs="Times New Roman"/>
          <w:color w:val="424242"/>
          <w:sz w:val="28"/>
          <w:szCs w:val="28"/>
        </w:rPr>
        <w:t>。</w:t>
      </w:r>
    </w:p>
    <w:p w:rsidR="006B766C" w:rsidRPr="00F149DA" w:rsidRDefault="00AD22BF" w:rsidP="002B1D73">
      <w:pPr>
        <w:pStyle w:val="a3"/>
        <w:spacing w:before="0" w:beforeAutospacing="0" w:after="0" w:afterAutospacing="0" w:line="440" w:lineRule="exact"/>
        <w:rPr>
          <w:rFonts w:ascii="Times New Roman" w:hAnsi="Times New Roman" w:cs="Times New Roman"/>
          <w:b/>
          <w:color w:val="424242"/>
          <w:sz w:val="28"/>
          <w:szCs w:val="28"/>
        </w:rPr>
      </w:pPr>
      <w:r w:rsidRPr="00F149DA">
        <w:rPr>
          <w:rFonts w:ascii="Times New Roman" w:cs="Times New Roman"/>
          <w:b/>
          <w:color w:val="424242"/>
          <w:sz w:val="28"/>
          <w:szCs w:val="28"/>
        </w:rPr>
        <w:t>四</w:t>
      </w:r>
      <w:r w:rsidR="006B766C" w:rsidRPr="00F149DA">
        <w:rPr>
          <w:rFonts w:ascii="Times New Roman" w:cs="Times New Roman"/>
          <w:b/>
          <w:color w:val="424242"/>
          <w:sz w:val="28"/>
          <w:szCs w:val="28"/>
        </w:rPr>
        <w:t>、获取磋商文件时间、地点、方式及磋商文件售价</w:t>
      </w:r>
    </w:p>
    <w:p w:rsidR="006B766C" w:rsidRPr="00F149DA" w:rsidRDefault="006B766C" w:rsidP="002B1D73">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获取磋商文件时间：</w:t>
      </w:r>
      <w:r w:rsidRPr="00F149DA">
        <w:rPr>
          <w:rFonts w:ascii="Times New Roman" w:hAnsi="Times New Roman" w:cs="Times New Roman"/>
          <w:color w:val="424242"/>
          <w:sz w:val="28"/>
          <w:szCs w:val="28"/>
        </w:rPr>
        <w:t>2017-5-</w:t>
      </w:r>
      <w:r w:rsidR="00AD22BF" w:rsidRPr="00F149DA">
        <w:rPr>
          <w:rFonts w:ascii="Times New Roman" w:hAnsi="Times New Roman" w:cs="Times New Roman"/>
          <w:color w:val="424242"/>
          <w:sz w:val="28"/>
          <w:szCs w:val="28"/>
        </w:rPr>
        <w:t>10</w:t>
      </w:r>
      <w:r w:rsidRPr="00F149DA">
        <w:rPr>
          <w:rFonts w:ascii="Times New Roman" w:cs="Times New Roman"/>
          <w:color w:val="424242"/>
          <w:sz w:val="28"/>
          <w:szCs w:val="28"/>
        </w:rPr>
        <w:t>至</w:t>
      </w:r>
      <w:r w:rsidRPr="00F149DA">
        <w:rPr>
          <w:rFonts w:ascii="Times New Roman" w:hAnsi="Times New Roman" w:cs="Times New Roman"/>
          <w:color w:val="424242"/>
          <w:sz w:val="28"/>
          <w:szCs w:val="28"/>
        </w:rPr>
        <w:t>2017-5-1</w:t>
      </w:r>
      <w:r w:rsidR="00AD22BF" w:rsidRPr="00F149DA">
        <w:rPr>
          <w:rFonts w:ascii="Times New Roman" w:hAnsi="Times New Roman" w:cs="Times New Roman"/>
          <w:color w:val="424242"/>
          <w:sz w:val="28"/>
          <w:szCs w:val="28"/>
        </w:rPr>
        <w:t>6</w:t>
      </w:r>
      <w:r w:rsidRPr="00F149DA">
        <w:rPr>
          <w:rFonts w:ascii="Times New Roman" w:cs="Times New Roman"/>
          <w:color w:val="424242"/>
          <w:sz w:val="28"/>
          <w:szCs w:val="28"/>
        </w:rPr>
        <w:t>日</w:t>
      </w:r>
      <w:r w:rsidR="003C372B" w:rsidRPr="00F149DA">
        <w:rPr>
          <w:rFonts w:ascii="Times New Roman" w:cs="Times New Roman"/>
          <w:color w:val="424242"/>
          <w:sz w:val="28"/>
          <w:szCs w:val="28"/>
        </w:rPr>
        <w:t>。</w:t>
      </w:r>
    </w:p>
    <w:p w:rsidR="006B766C" w:rsidRPr="00F149DA" w:rsidRDefault="003C372B" w:rsidP="002B1D73">
      <w:pPr>
        <w:pStyle w:val="a3"/>
        <w:spacing w:before="0" w:beforeAutospacing="0" w:after="0" w:afterAutospacing="0" w:line="440" w:lineRule="exact"/>
        <w:ind w:leftChars="267" w:left="1961" w:hangingChars="500" w:hanging="1400"/>
        <w:rPr>
          <w:rFonts w:ascii="Times New Roman" w:hAnsi="Times New Roman" w:cs="Times New Roman"/>
          <w:color w:val="424242"/>
          <w:sz w:val="28"/>
          <w:szCs w:val="28"/>
        </w:rPr>
      </w:pPr>
      <w:r w:rsidRPr="00F149DA">
        <w:rPr>
          <w:rFonts w:ascii="Times New Roman" w:cs="Times New Roman"/>
          <w:color w:val="424242"/>
          <w:sz w:val="28"/>
          <w:szCs w:val="28"/>
        </w:rPr>
        <w:t>获取</w:t>
      </w:r>
      <w:r w:rsidR="006B766C" w:rsidRPr="00F149DA">
        <w:rPr>
          <w:rFonts w:ascii="Times New Roman" w:cs="Times New Roman"/>
          <w:color w:val="424242"/>
          <w:sz w:val="28"/>
          <w:szCs w:val="28"/>
        </w:rPr>
        <w:t>地点：武汉市武昌区小洪山中国科学院</w:t>
      </w:r>
      <w:r w:rsidR="00AD22BF" w:rsidRPr="00F149DA">
        <w:rPr>
          <w:rFonts w:ascii="Times New Roman" w:cs="Times New Roman"/>
          <w:color w:val="424242"/>
          <w:sz w:val="28"/>
          <w:szCs w:val="28"/>
        </w:rPr>
        <w:t>武汉岩土力学研究所</w:t>
      </w:r>
      <w:r w:rsidR="006B766C" w:rsidRPr="00F149DA">
        <w:rPr>
          <w:rFonts w:ascii="Times New Roman" w:cs="Times New Roman"/>
          <w:color w:val="424242"/>
          <w:sz w:val="28"/>
          <w:szCs w:val="28"/>
        </w:rPr>
        <w:t>科研楼</w:t>
      </w:r>
      <w:r w:rsidR="006B766C" w:rsidRPr="00F149DA">
        <w:rPr>
          <w:rFonts w:ascii="Times New Roman" w:hAnsi="Times New Roman" w:cs="Times New Roman"/>
          <w:color w:val="424242"/>
          <w:sz w:val="28"/>
          <w:szCs w:val="28"/>
        </w:rPr>
        <w:t>4</w:t>
      </w:r>
      <w:r w:rsidR="00AD22BF" w:rsidRPr="00F149DA">
        <w:rPr>
          <w:rFonts w:ascii="Times New Roman" w:hAnsi="Times New Roman" w:cs="Times New Roman"/>
          <w:color w:val="424242"/>
          <w:sz w:val="28"/>
          <w:szCs w:val="28"/>
        </w:rPr>
        <w:t>13</w:t>
      </w:r>
      <w:r w:rsidR="00572279" w:rsidRPr="00F149DA">
        <w:rPr>
          <w:rFonts w:ascii="Times New Roman" w:cs="Times New Roman"/>
          <w:color w:val="424242"/>
          <w:sz w:val="28"/>
          <w:szCs w:val="28"/>
        </w:rPr>
        <w:t>办公室</w:t>
      </w:r>
      <w:r w:rsidR="00DC1A72" w:rsidRPr="00F149DA">
        <w:rPr>
          <w:rFonts w:ascii="Times New Roman" w:hAnsi="Times New Roman" w:cs="Times New Roman"/>
          <w:color w:val="424242"/>
          <w:sz w:val="28"/>
          <w:szCs w:val="28"/>
        </w:rPr>
        <w:t xml:space="preserve"> </w:t>
      </w:r>
      <w:r w:rsidRPr="00F149DA">
        <w:rPr>
          <w:rFonts w:ascii="Times New Roman" w:cs="Times New Roman"/>
          <w:color w:val="424242"/>
          <w:sz w:val="28"/>
          <w:szCs w:val="28"/>
        </w:rPr>
        <w:t>。</w:t>
      </w:r>
    </w:p>
    <w:p w:rsidR="00DC1A72" w:rsidRPr="00F149DA" w:rsidRDefault="003C372B" w:rsidP="002B1D73">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获取</w:t>
      </w:r>
      <w:r w:rsidR="006B766C" w:rsidRPr="00F149DA">
        <w:rPr>
          <w:rFonts w:ascii="Times New Roman" w:cs="Times New Roman"/>
          <w:color w:val="424242"/>
          <w:sz w:val="28"/>
          <w:szCs w:val="28"/>
        </w:rPr>
        <w:t>方式：</w:t>
      </w:r>
      <w:r w:rsidR="00AD22BF" w:rsidRPr="00F149DA">
        <w:rPr>
          <w:rFonts w:ascii="Times New Roman" w:cs="Times New Roman"/>
          <w:color w:val="424242"/>
          <w:sz w:val="28"/>
          <w:szCs w:val="28"/>
        </w:rPr>
        <w:t>以</w:t>
      </w:r>
      <w:r w:rsidR="00C939CC" w:rsidRPr="00F149DA">
        <w:rPr>
          <w:rFonts w:ascii="Times New Roman" w:cs="Times New Roman"/>
          <w:color w:val="424242"/>
          <w:sz w:val="28"/>
          <w:szCs w:val="28"/>
        </w:rPr>
        <w:t>电子</w:t>
      </w:r>
      <w:r w:rsidR="00AD22BF" w:rsidRPr="00F149DA">
        <w:rPr>
          <w:rFonts w:ascii="Times New Roman" w:cs="Times New Roman"/>
          <w:color w:val="424242"/>
          <w:sz w:val="28"/>
          <w:szCs w:val="28"/>
        </w:rPr>
        <w:t>邮件形式发送或现场</w:t>
      </w:r>
      <w:r w:rsidR="00CD4A19" w:rsidRPr="00F149DA">
        <w:rPr>
          <w:rFonts w:ascii="Times New Roman" w:cs="Times New Roman"/>
          <w:color w:val="424242"/>
          <w:sz w:val="28"/>
          <w:szCs w:val="28"/>
        </w:rPr>
        <w:t>拷贝</w:t>
      </w:r>
      <w:r w:rsidR="00DC1A72" w:rsidRPr="00F149DA">
        <w:rPr>
          <w:rFonts w:ascii="Times New Roman" w:cs="Times New Roman"/>
          <w:color w:val="424242"/>
          <w:sz w:val="28"/>
          <w:szCs w:val="28"/>
        </w:rPr>
        <w:t>一份</w:t>
      </w:r>
      <w:r w:rsidR="006B766C" w:rsidRPr="00F149DA">
        <w:rPr>
          <w:rFonts w:ascii="Times New Roman" w:cs="Times New Roman"/>
          <w:color w:val="424242"/>
          <w:sz w:val="28"/>
          <w:szCs w:val="28"/>
        </w:rPr>
        <w:t>电子文件</w:t>
      </w:r>
      <w:r w:rsidR="00DC1A72" w:rsidRPr="00F149DA">
        <w:rPr>
          <w:rFonts w:ascii="Times New Roman" w:cs="Times New Roman"/>
          <w:color w:val="424242"/>
          <w:sz w:val="28"/>
          <w:szCs w:val="28"/>
        </w:rPr>
        <w:t>。</w:t>
      </w:r>
    </w:p>
    <w:p w:rsidR="006B766C" w:rsidRPr="00F149DA" w:rsidRDefault="006B766C" w:rsidP="002B1D73">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磋商文件售价：免费。</w:t>
      </w:r>
    </w:p>
    <w:p w:rsidR="006E7090" w:rsidRPr="00F149DA" w:rsidRDefault="00AD22BF" w:rsidP="002B1D73">
      <w:pPr>
        <w:pStyle w:val="a3"/>
        <w:spacing w:before="0" w:beforeAutospacing="0" w:after="0" w:afterAutospacing="0" w:line="440" w:lineRule="exact"/>
        <w:rPr>
          <w:rFonts w:ascii="Times New Roman" w:hAnsi="Times New Roman" w:cs="Times New Roman"/>
          <w:b/>
          <w:color w:val="424242"/>
          <w:sz w:val="28"/>
          <w:szCs w:val="28"/>
        </w:rPr>
      </w:pPr>
      <w:r w:rsidRPr="00F149DA">
        <w:rPr>
          <w:rFonts w:ascii="Times New Roman" w:cs="Times New Roman"/>
          <w:b/>
          <w:color w:val="424242"/>
          <w:sz w:val="28"/>
          <w:szCs w:val="28"/>
        </w:rPr>
        <w:t>五</w:t>
      </w:r>
      <w:r w:rsidR="003403AD" w:rsidRPr="00F149DA">
        <w:rPr>
          <w:rFonts w:ascii="Times New Roman" w:cs="Times New Roman"/>
          <w:b/>
          <w:color w:val="424242"/>
          <w:sz w:val="28"/>
          <w:szCs w:val="28"/>
        </w:rPr>
        <w:t>、</w:t>
      </w:r>
      <w:r w:rsidR="006B766C" w:rsidRPr="00F149DA">
        <w:rPr>
          <w:rFonts w:ascii="Times New Roman" w:cs="Times New Roman"/>
          <w:b/>
          <w:color w:val="424242"/>
          <w:sz w:val="28"/>
          <w:szCs w:val="28"/>
        </w:rPr>
        <w:t>响应文件提交</w:t>
      </w:r>
      <w:r w:rsidR="006E7090" w:rsidRPr="00F149DA">
        <w:rPr>
          <w:rFonts w:ascii="Times New Roman" w:hAnsi="Times New Roman" w:cs="Times New Roman"/>
          <w:b/>
          <w:color w:val="424242"/>
          <w:sz w:val="28"/>
          <w:szCs w:val="28"/>
        </w:rPr>
        <w:t> </w:t>
      </w:r>
    </w:p>
    <w:p w:rsidR="00572279" w:rsidRPr="00F149DA" w:rsidRDefault="00EC3019" w:rsidP="002B1D73">
      <w:pPr>
        <w:pStyle w:val="a3"/>
        <w:spacing w:before="0" w:beforeAutospacing="0" w:after="0" w:afterAutospacing="0" w:line="440" w:lineRule="exact"/>
        <w:ind w:firstLine="570"/>
        <w:rPr>
          <w:rFonts w:ascii="Times New Roman" w:hAnsi="Times New Roman" w:cs="Times New Roman"/>
          <w:color w:val="424242"/>
          <w:sz w:val="28"/>
          <w:szCs w:val="28"/>
        </w:rPr>
      </w:pPr>
      <w:r w:rsidRPr="00F149DA">
        <w:rPr>
          <w:rFonts w:ascii="Times New Roman" w:cs="Times New Roman"/>
          <w:color w:val="424242"/>
          <w:sz w:val="28"/>
          <w:szCs w:val="28"/>
        </w:rPr>
        <w:t>（</w:t>
      </w:r>
      <w:r w:rsidRPr="00F149DA">
        <w:rPr>
          <w:rFonts w:ascii="Times New Roman" w:hAnsi="Times New Roman" w:cs="Times New Roman"/>
          <w:color w:val="424242"/>
          <w:sz w:val="28"/>
          <w:szCs w:val="28"/>
        </w:rPr>
        <w:t>1</w:t>
      </w:r>
      <w:r w:rsidRPr="00F149DA">
        <w:rPr>
          <w:rFonts w:ascii="Times New Roman" w:cs="Times New Roman"/>
          <w:color w:val="424242"/>
          <w:sz w:val="28"/>
          <w:szCs w:val="28"/>
        </w:rPr>
        <w:t>）供应商提交响应文件</w:t>
      </w:r>
      <w:r w:rsidR="003C372B" w:rsidRPr="00F149DA">
        <w:rPr>
          <w:rFonts w:ascii="Times New Roman" w:cs="Times New Roman"/>
          <w:color w:val="424242"/>
          <w:sz w:val="28"/>
          <w:szCs w:val="28"/>
        </w:rPr>
        <w:t>应</w:t>
      </w:r>
      <w:r w:rsidRPr="00F149DA">
        <w:rPr>
          <w:rFonts w:ascii="Times New Roman" w:cs="Times New Roman"/>
          <w:color w:val="424242"/>
          <w:sz w:val="28"/>
          <w:szCs w:val="28"/>
        </w:rPr>
        <w:t>包括：</w:t>
      </w:r>
    </w:p>
    <w:p w:rsidR="00572279" w:rsidRPr="00F149DA" w:rsidRDefault="00F2001C" w:rsidP="008420DC">
      <w:pPr>
        <w:pStyle w:val="a3"/>
        <w:spacing w:before="0" w:beforeAutospacing="0" w:after="0" w:afterAutospacing="0" w:line="440" w:lineRule="exact"/>
        <w:ind w:firstLineChars="452" w:firstLine="1266"/>
        <w:rPr>
          <w:rFonts w:ascii="Times New Roman" w:hAnsi="Times New Roman" w:cs="Times New Roman"/>
          <w:color w:val="424242"/>
          <w:sz w:val="28"/>
          <w:szCs w:val="28"/>
        </w:rPr>
      </w:pPr>
      <w:r w:rsidRPr="00F149DA">
        <w:rPr>
          <w:rFonts w:ascii="Times New Roman" w:cs="Times New Roman"/>
          <w:color w:val="424242"/>
          <w:sz w:val="28"/>
          <w:szCs w:val="28"/>
        </w:rPr>
        <w:t>①</w:t>
      </w:r>
      <w:r w:rsidR="00AD22BF" w:rsidRPr="00F149DA">
        <w:rPr>
          <w:rFonts w:ascii="Times New Roman" w:cs="Times New Roman"/>
          <w:color w:val="424242"/>
          <w:sz w:val="28"/>
          <w:szCs w:val="28"/>
        </w:rPr>
        <w:t>单位简介</w:t>
      </w:r>
      <w:r w:rsidR="00572279" w:rsidRPr="00F149DA">
        <w:rPr>
          <w:rFonts w:ascii="Times New Roman" w:cs="Times New Roman"/>
          <w:color w:val="424242"/>
          <w:sz w:val="28"/>
          <w:szCs w:val="28"/>
        </w:rPr>
        <w:t>；</w:t>
      </w:r>
    </w:p>
    <w:p w:rsidR="00572279" w:rsidRPr="00F149DA" w:rsidRDefault="00AD22BF" w:rsidP="008420DC">
      <w:pPr>
        <w:pStyle w:val="a3"/>
        <w:spacing w:before="0" w:beforeAutospacing="0" w:after="0" w:afterAutospacing="0" w:line="440" w:lineRule="exact"/>
        <w:ind w:firstLineChars="452" w:firstLine="1266"/>
        <w:rPr>
          <w:rFonts w:ascii="Times New Roman" w:hAnsi="Times New Roman" w:cs="Times New Roman"/>
          <w:color w:val="424242"/>
          <w:sz w:val="28"/>
          <w:szCs w:val="28"/>
        </w:rPr>
      </w:pPr>
      <w:r w:rsidRPr="00F149DA">
        <w:rPr>
          <w:rFonts w:ascii="Times New Roman" w:cs="Times New Roman"/>
          <w:color w:val="424242"/>
          <w:sz w:val="28"/>
          <w:szCs w:val="28"/>
        </w:rPr>
        <w:t>②</w:t>
      </w:r>
      <w:r w:rsidR="00EC3019" w:rsidRPr="00F149DA">
        <w:rPr>
          <w:rFonts w:ascii="Times New Roman" w:cs="Times New Roman"/>
          <w:color w:val="424242"/>
          <w:sz w:val="28"/>
          <w:szCs w:val="28"/>
        </w:rPr>
        <w:t>加盖印章的企业法人、营业执照和税务登记证等；</w:t>
      </w:r>
    </w:p>
    <w:p w:rsidR="00572279" w:rsidRPr="00F149DA" w:rsidRDefault="00AD22BF" w:rsidP="008420DC">
      <w:pPr>
        <w:pStyle w:val="a3"/>
        <w:spacing w:before="0" w:beforeAutospacing="0" w:after="0" w:afterAutospacing="0" w:line="440" w:lineRule="exact"/>
        <w:ind w:firstLineChars="452" w:firstLine="1266"/>
        <w:rPr>
          <w:rFonts w:ascii="Times New Roman" w:hAnsi="Times New Roman" w:cs="Times New Roman"/>
          <w:color w:val="424242"/>
          <w:sz w:val="28"/>
          <w:szCs w:val="28"/>
        </w:rPr>
      </w:pPr>
      <w:r w:rsidRPr="00F149DA">
        <w:rPr>
          <w:rFonts w:ascii="Times New Roman" w:cs="Times New Roman"/>
          <w:color w:val="424242"/>
          <w:sz w:val="28"/>
          <w:szCs w:val="28"/>
        </w:rPr>
        <w:t>③</w:t>
      </w:r>
      <w:r w:rsidR="00EC3019" w:rsidRPr="00F149DA">
        <w:rPr>
          <w:rFonts w:ascii="Times New Roman" w:cs="Times New Roman"/>
          <w:color w:val="424242"/>
          <w:sz w:val="28"/>
          <w:szCs w:val="28"/>
        </w:rPr>
        <w:t>法人授权委托书；</w:t>
      </w:r>
    </w:p>
    <w:p w:rsidR="00572279" w:rsidRPr="00F149DA" w:rsidRDefault="00AD22BF" w:rsidP="008420DC">
      <w:pPr>
        <w:pStyle w:val="a3"/>
        <w:spacing w:before="0" w:beforeAutospacing="0" w:after="0" w:afterAutospacing="0" w:line="440" w:lineRule="exact"/>
        <w:ind w:firstLineChars="452" w:firstLine="1266"/>
        <w:rPr>
          <w:rFonts w:ascii="Times New Roman" w:hAnsi="Times New Roman" w:cs="Times New Roman"/>
          <w:color w:val="424242"/>
          <w:sz w:val="28"/>
          <w:szCs w:val="28"/>
        </w:rPr>
      </w:pPr>
      <w:r w:rsidRPr="00F149DA">
        <w:rPr>
          <w:rFonts w:ascii="Times New Roman" w:cs="Times New Roman"/>
          <w:color w:val="424242"/>
          <w:sz w:val="28"/>
          <w:szCs w:val="28"/>
        </w:rPr>
        <w:t>④</w:t>
      </w:r>
      <w:r w:rsidR="00EC3019" w:rsidRPr="00F149DA">
        <w:rPr>
          <w:rFonts w:ascii="Times New Roman" w:cs="Times New Roman"/>
          <w:color w:val="424242"/>
          <w:sz w:val="28"/>
          <w:szCs w:val="28"/>
        </w:rPr>
        <w:t>近</w:t>
      </w:r>
      <w:r w:rsidR="00EC3019" w:rsidRPr="00F149DA">
        <w:rPr>
          <w:rFonts w:ascii="Times New Roman" w:hAnsi="Times New Roman" w:cs="Times New Roman"/>
          <w:color w:val="424242"/>
          <w:sz w:val="28"/>
          <w:szCs w:val="28"/>
        </w:rPr>
        <w:t>5</w:t>
      </w:r>
      <w:r w:rsidR="00EC3019" w:rsidRPr="00F149DA">
        <w:rPr>
          <w:rFonts w:ascii="Times New Roman" w:cs="Times New Roman"/>
          <w:color w:val="424242"/>
          <w:sz w:val="28"/>
          <w:szCs w:val="28"/>
        </w:rPr>
        <w:t>年来同类型的工程业绩；</w:t>
      </w:r>
    </w:p>
    <w:p w:rsidR="00572279" w:rsidRPr="00F149DA" w:rsidRDefault="00AD22BF" w:rsidP="008420DC">
      <w:pPr>
        <w:pStyle w:val="a3"/>
        <w:spacing w:before="0" w:beforeAutospacing="0" w:after="0" w:afterAutospacing="0" w:line="440" w:lineRule="exact"/>
        <w:ind w:firstLineChars="452" w:firstLine="1266"/>
        <w:rPr>
          <w:rFonts w:ascii="Times New Roman" w:hAnsi="Times New Roman" w:cs="Times New Roman"/>
          <w:color w:val="424242"/>
          <w:sz w:val="28"/>
          <w:szCs w:val="28"/>
        </w:rPr>
      </w:pPr>
      <w:r w:rsidRPr="00F149DA">
        <w:rPr>
          <w:rFonts w:ascii="Times New Roman" w:cs="Times New Roman"/>
          <w:color w:val="424242"/>
          <w:sz w:val="28"/>
          <w:szCs w:val="28"/>
        </w:rPr>
        <w:t>⑤</w:t>
      </w:r>
      <w:r w:rsidR="00EC3019" w:rsidRPr="00F149DA">
        <w:rPr>
          <w:rFonts w:ascii="Times New Roman" w:cs="Times New Roman"/>
          <w:color w:val="424242"/>
          <w:sz w:val="28"/>
          <w:szCs w:val="28"/>
        </w:rPr>
        <w:t>拟派机械设备类型和数量；</w:t>
      </w:r>
    </w:p>
    <w:p w:rsidR="00572279" w:rsidRPr="00F149DA" w:rsidRDefault="00AD22BF" w:rsidP="008420DC">
      <w:pPr>
        <w:pStyle w:val="a3"/>
        <w:spacing w:before="0" w:beforeAutospacing="0" w:after="0" w:afterAutospacing="0" w:line="440" w:lineRule="exact"/>
        <w:ind w:firstLineChars="452" w:firstLine="1266"/>
        <w:rPr>
          <w:rFonts w:ascii="Times New Roman" w:hAnsi="Times New Roman" w:cs="Times New Roman"/>
          <w:color w:val="424242"/>
          <w:sz w:val="28"/>
          <w:szCs w:val="28"/>
        </w:rPr>
      </w:pPr>
      <w:r w:rsidRPr="00F149DA">
        <w:rPr>
          <w:rFonts w:ascii="Times New Roman" w:cs="Times New Roman"/>
          <w:color w:val="424242"/>
          <w:sz w:val="28"/>
          <w:szCs w:val="28"/>
        </w:rPr>
        <w:t>⑥</w:t>
      </w:r>
      <w:r w:rsidR="00EC3019" w:rsidRPr="00F149DA">
        <w:rPr>
          <w:rFonts w:ascii="Times New Roman" w:cs="Times New Roman"/>
          <w:color w:val="424242"/>
          <w:sz w:val="28"/>
          <w:szCs w:val="28"/>
        </w:rPr>
        <w:t>现场负责人和现场工作人员数量</w:t>
      </w:r>
      <w:r w:rsidR="00572279" w:rsidRPr="00F149DA">
        <w:rPr>
          <w:rFonts w:ascii="Times New Roman" w:cs="Times New Roman"/>
          <w:color w:val="424242"/>
          <w:sz w:val="28"/>
          <w:szCs w:val="28"/>
        </w:rPr>
        <w:t>；</w:t>
      </w:r>
    </w:p>
    <w:p w:rsidR="003C372B" w:rsidRPr="00F149DA" w:rsidRDefault="00AD22BF" w:rsidP="008420DC">
      <w:pPr>
        <w:pStyle w:val="a3"/>
        <w:spacing w:before="0" w:beforeAutospacing="0" w:after="0" w:afterAutospacing="0" w:line="440" w:lineRule="exact"/>
        <w:ind w:firstLineChars="452" w:firstLine="1266"/>
        <w:rPr>
          <w:rFonts w:ascii="Times New Roman" w:hAnsi="Times New Roman" w:cs="Times New Roman"/>
          <w:color w:val="424242"/>
          <w:sz w:val="28"/>
          <w:szCs w:val="28"/>
        </w:rPr>
      </w:pPr>
      <w:r w:rsidRPr="00F149DA">
        <w:rPr>
          <w:rFonts w:ascii="Times New Roman" w:cs="Times New Roman"/>
          <w:color w:val="424242"/>
          <w:sz w:val="28"/>
          <w:szCs w:val="28"/>
        </w:rPr>
        <w:t>⑦</w:t>
      </w:r>
      <w:r w:rsidR="00EC3019" w:rsidRPr="00F149DA">
        <w:rPr>
          <w:rFonts w:ascii="Times New Roman" w:cs="Times New Roman"/>
          <w:color w:val="424242"/>
          <w:sz w:val="28"/>
          <w:szCs w:val="28"/>
        </w:rPr>
        <w:t>项目报价清单。</w:t>
      </w:r>
    </w:p>
    <w:p w:rsidR="00EC3019" w:rsidRPr="00F149DA" w:rsidRDefault="00AD22BF" w:rsidP="008420DC">
      <w:pPr>
        <w:pStyle w:val="a3"/>
        <w:spacing w:before="0" w:beforeAutospacing="0" w:after="0" w:afterAutospacing="0" w:line="440" w:lineRule="exact"/>
        <w:ind w:firstLineChars="452" w:firstLine="1266"/>
        <w:rPr>
          <w:rFonts w:ascii="Times New Roman" w:hAnsi="Times New Roman" w:cs="Times New Roman"/>
          <w:color w:val="424242"/>
          <w:sz w:val="28"/>
          <w:szCs w:val="28"/>
        </w:rPr>
      </w:pPr>
      <w:r w:rsidRPr="00F149DA">
        <w:rPr>
          <w:rFonts w:ascii="Times New Roman" w:cs="Times New Roman"/>
          <w:color w:val="424242"/>
          <w:sz w:val="28"/>
          <w:szCs w:val="28"/>
        </w:rPr>
        <w:t>以上材料需要提供密封件</w:t>
      </w:r>
      <w:r w:rsidR="008009C4" w:rsidRPr="00F149DA">
        <w:rPr>
          <w:rFonts w:ascii="Times New Roman" w:cs="Times New Roman"/>
          <w:color w:val="424242"/>
          <w:sz w:val="28"/>
          <w:szCs w:val="28"/>
        </w:rPr>
        <w:t>六</w:t>
      </w:r>
      <w:r w:rsidRPr="00F149DA">
        <w:rPr>
          <w:rFonts w:ascii="Times New Roman" w:cs="Times New Roman"/>
          <w:color w:val="424242"/>
          <w:sz w:val="28"/>
          <w:szCs w:val="28"/>
        </w:rPr>
        <w:t>套，一正</w:t>
      </w:r>
      <w:r w:rsidR="008009C4" w:rsidRPr="00F149DA">
        <w:rPr>
          <w:rFonts w:ascii="Times New Roman" w:cs="Times New Roman"/>
          <w:color w:val="424242"/>
          <w:sz w:val="28"/>
          <w:szCs w:val="28"/>
        </w:rPr>
        <w:t>五</w:t>
      </w:r>
      <w:r w:rsidRPr="00F149DA">
        <w:rPr>
          <w:rFonts w:ascii="Times New Roman" w:cs="Times New Roman"/>
          <w:color w:val="424242"/>
          <w:sz w:val="28"/>
          <w:szCs w:val="28"/>
        </w:rPr>
        <w:t>副。</w:t>
      </w:r>
    </w:p>
    <w:p w:rsidR="006E7090" w:rsidRPr="00F149DA" w:rsidRDefault="006B766C" w:rsidP="002B1D73">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w:t>
      </w:r>
      <w:r w:rsidR="00EC3019" w:rsidRPr="00F149DA">
        <w:rPr>
          <w:rFonts w:ascii="Times New Roman" w:hAnsi="Times New Roman" w:cs="Times New Roman"/>
          <w:color w:val="424242"/>
          <w:sz w:val="28"/>
          <w:szCs w:val="28"/>
        </w:rPr>
        <w:t>2</w:t>
      </w:r>
      <w:r w:rsidRPr="00F149DA">
        <w:rPr>
          <w:rFonts w:ascii="Times New Roman" w:cs="Times New Roman"/>
          <w:color w:val="424242"/>
          <w:sz w:val="28"/>
          <w:szCs w:val="28"/>
        </w:rPr>
        <w:t>）响应文件提交截止时间：</w:t>
      </w:r>
      <w:r w:rsidR="007B5977" w:rsidRPr="00F149DA">
        <w:rPr>
          <w:rFonts w:ascii="Times New Roman" w:hAnsi="Times New Roman" w:cs="Times New Roman"/>
          <w:color w:val="424242"/>
          <w:sz w:val="28"/>
          <w:szCs w:val="28"/>
        </w:rPr>
        <w:t>2017</w:t>
      </w:r>
      <w:r w:rsidR="007B5977" w:rsidRPr="00F149DA">
        <w:rPr>
          <w:rFonts w:ascii="Times New Roman" w:cs="Times New Roman"/>
          <w:color w:val="424242"/>
          <w:sz w:val="28"/>
          <w:szCs w:val="28"/>
        </w:rPr>
        <w:t>年</w:t>
      </w:r>
      <w:r w:rsidR="007B5977" w:rsidRPr="00F149DA">
        <w:rPr>
          <w:rFonts w:ascii="Times New Roman" w:hAnsi="Times New Roman" w:cs="Times New Roman"/>
          <w:color w:val="424242"/>
          <w:sz w:val="28"/>
          <w:szCs w:val="28"/>
        </w:rPr>
        <w:t>5</w:t>
      </w:r>
      <w:r w:rsidR="007B5977" w:rsidRPr="00F149DA">
        <w:rPr>
          <w:rFonts w:ascii="Times New Roman" w:cs="Times New Roman"/>
          <w:color w:val="424242"/>
          <w:sz w:val="28"/>
          <w:szCs w:val="28"/>
        </w:rPr>
        <w:t>月</w:t>
      </w:r>
      <w:r w:rsidR="007B5977" w:rsidRPr="00F149DA">
        <w:rPr>
          <w:rFonts w:ascii="Times New Roman" w:hAnsi="Times New Roman" w:cs="Times New Roman"/>
          <w:color w:val="424242"/>
          <w:sz w:val="28"/>
          <w:szCs w:val="28"/>
        </w:rPr>
        <w:t>19</w:t>
      </w:r>
      <w:r w:rsidR="007B5977" w:rsidRPr="00F149DA">
        <w:rPr>
          <w:rFonts w:ascii="Times New Roman" w:cs="Times New Roman"/>
          <w:color w:val="424242"/>
          <w:sz w:val="28"/>
          <w:szCs w:val="28"/>
        </w:rPr>
        <w:t>日上午</w:t>
      </w:r>
      <w:r w:rsidR="007B5977" w:rsidRPr="00F149DA">
        <w:rPr>
          <w:rFonts w:ascii="Times New Roman" w:hAnsi="Times New Roman" w:cs="Times New Roman"/>
          <w:color w:val="424242"/>
          <w:sz w:val="28"/>
          <w:szCs w:val="28"/>
        </w:rPr>
        <w:t>9</w:t>
      </w:r>
      <w:r w:rsidR="007B5977" w:rsidRPr="00F149DA">
        <w:rPr>
          <w:rFonts w:ascii="Times New Roman" w:cs="Times New Roman"/>
          <w:color w:val="424242"/>
          <w:sz w:val="28"/>
          <w:szCs w:val="28"/>
        </w:rPr>
        <w:t>：</w:t>
      </w:r>
      <w:r w:rsidR="007B5977" w:rsidRPr="00F149DA">
        <w:rPr>
          <w:rFonts w:ascii="Times New Roman" w:hAnsi="Times New Roman" w:cs="Times New Roman"/>
          <w:color w:val="424242"/>
          <w:sz w:val="28"/>
          <w:szCs w:val="28"/>
        </w:rPr>
        <w:t>00</w:t>
      </w:r>
      <w:r w:rsidR="007E25EA">
        <w:rPr>
          <w:rFonts w:ascii="Times New Roman" w:hAnsi="Times New Roman" w:cs="Times New Roman" w:hint="eastAsia"/>
          <w:color w:val="424242"/>
          <w:sz w:val="28"/>
          <w:szCs w:val="28"/>
        </w:rPr>
        <w:t>。</w:t>
      </w:r>
    </w:p>
    <w:p w:rsidR="006B766C" w:rsidRPr="00F149DA" w:rsidRDefault="006E7090" w:rsidP="002B1D73">
      <w:pPr>
        <w:pStyle w:val="a3"/>
        <w:spacing w:before="0" w:beforeAutospacing="0" w:after="0" w:afterAutospacing="0" w:line="440" w:lineRule="exact"/>
        <w:ind w:firstLineChars="200" w:firstLine="560"/>
        <w:rPr>
          <w:rFonts w:ascii="Times New Roman" w:hAnsi="Times New Roman" w:cs="Times New Roman"/>
          <w:color w:val="424242"/>
          <w:sz w:val="28"/>
          <w:szCs w:val="28"/>
        </w:rPr>
      </w:pPr>
      <w:r w:rsidRPr="00F149DA">
        <w:rPr>
          <w:rFonts w:ascii="Times New Roman" w:cs="Times New Roman"/>
          <w:color w:val="424242"/>
          <w:sz w:val="28"/>
          <w:szCs w:val="28"/>
        </w:rPr>
        <w:t>（</w:t>
      </w:r>
      <w:r w:rsidR="00EC3019" w:rsidRPr="00F149DA">
        <w:rPr>
          <w:rFonts w:ascii="Times New Roman" w:hAnsi="Times New Roman" w:cs="Times New Roman"/>
          <w:color w:val="424242"/>
          <w:sz w:val="28"/>
          <w:szCs w:val="28"/>
        </w:rPr>
        <w:t>3</w:t>
      </w:r>
      <w:r w:rsidRPr="00F149DA">
        <w:rPr>
          <w:rFonts w:ascii="Times New Roman" w:cs="Times New Roman"/>
          <w:color w:val="424242"/>
          <w:sz w:val="28"/>
          <w:szCs w:val="28"/>
        </w:rPr>
        <w:t>）</w:t>
      </w:r>
      <w:r w:rsidR="006B766C" w:rsidRPr="00F149DA">
        <w:rPr>
          <w:rFonts w:ascii="Times New Roman" w:cs="Times New Roman"/>
          <w:color w:val="424242"/>
          <w:sz w:val="28"/>
          <w:szCs w:val="28"/>
        </w:rPr>
        <w:t>开启时间：</w:t>
      </w:r>
      <w:r w:rsidR="006B766C" w:rsidRPr="00F149DA">
        <w:rPr>
          <w:rFonts w:ascii="Times New Roman" w:hAnsi="Times New Roman" w:cs="Times New Roman"/>
          <w:color w:val="424242"/>
          <w:sz w:val="28"/>
          <w:szCs w:val="28"/>
        </w:rPr>
        <w:t>2017</w:t>
      </w:r>
      <w:r w:rsidR="006B766C" w:rsidRPr="00F149DA">
        <w:rPr>
          <w:rFonts w:ascii="Times New Roman" w:cs="Times New Roman"/>
          <w:color w:val="424242"/>
          <w:sz w:val="28"/>
          <w:szCs w:val="28"/>
        </w:rPr>
        <w:t>年</w:t>
      </w:r>
      <w:r w:rsidR="006B766C" w:rsidRPr="00F149DA">
        <w:rPr>
          <w:rFonts w:ascii="Times New Roman" w:hAnsi="Times New Roman" w:cs="Times New Roman"/>
          <w:color w:val="424242"/>
          <w:sz w:val="28"/>
          <w:szCs w:val="28"/>
        </w:rPr>
        <w:t>5</w:t>
      </w:r>
      <w:r w:rsidR="006B766C" w:rsidRPr="00F149DA">
        <w:rPr>
          <w:rFonts w:ascii="Times New Roman" w:cs="Times New Roman"/>
          <w:color w:val="424242"/>
          <w:sz w:val="28"/>
          <w:szCs w:val="28"/>
        </w:rPr>
        <w:t>月</w:t>
      </w:r>
      <w:r w:rsidR="006B766C" w:rsidRPr="00F149DA">
        <w:rPr>
          <w:rFonts w:ascii="Times New Roman" w:hAnsi="Times New Roman" w:cs="Times New Roman"/>
          <w:color w:val="424242"/>
          <w:sz w:val="28"/>
          <w:szCs w:val="28"/>
        </w:rPr>
        <w:t>1</w:t>
      </w:r>
      <w:r w:rsidR="00F2001C" w:rsidRPr="00F149DA">
        <w:rPr>
          <w:rFonts w:ascii="Times New Roman" w:hAnsi="Times New Roman" w:cs="Times New Roman"/>
          <w:color w:val="424242"/>
          <w:sz w:val="28"/>
          <w:szCs w:val="28"/>
        </w:rPr>
        <w:t>9</w:t>
      </w:r>
      <w:r w:rsidR="006B766C" w:rsidRPr="00F149DA">
        <w:rPr>
          <w:rFonts w:ascii="Times New Roman" w:cs="Times New Roman"/>
          <w:color w:val="424242"/>
          <w:sz w:val="28"/>
          <w:szCs w:val="28"/>
        </w:rPr>
        <w:t>日</w:t>
      </w:r>
      <w:r w:rsidR="00DC1A72" w:rsidRPr="00F149DA">
        <w:rPr>
          <w:rFonts w:ascii="Times New Roman" w:cs="Times New Roman"/>
          <w:color w:val="424242"/>
          <w:sz w:val="28"/>
          <w:szCs w:val="28"/>
        </w:rPr>
        <w:t>上午</w:t>
      </w:r>
      <w:r w:rsidR="00DC1A72" w:rsidRPr="00F149DA">
        <w:rPr>
          <w:rFonts w:ascii="Times New Roman" w:hAnsi="Times New Roman" w:cs="Times New Roman"/>
          <w:color w:val="424242"/>
          <w:sz w:val="28"/>
          <w:szCs w:val="28"/>
        </w:rPr>
        <w:t>9</w:t>
      </w:r>
      <w:r w:rsidR="00DC1A72" w:rsidRPr="00F149DA">
        <w:rPr>
          <w:rFonts w:ascii="Times New Roman" w:cs="Times New Roman"/>
          <w:color w:val="424242"/>
          <w:sz w:val="28"/>
          <w:szCs w:val="28"/>
        </w:rPr>
        <w:t>：</w:t>
      </w:r>
      <w:r w:rsidR="00DC1A72" w:rsidRPr="00F149DA">
        <w:rPr>
          <w:rFonts w:ascii="Times New Roman" w:hAnsi="Times New Roman" w:cs="Times New Roman"/>
          <w:color w:val="424242"/>
          <w:sz w:val="28"/>
          <w:szCs w:val="28"/>
        </w:rPr>
        <w:t>00</w:t>
      </w:r>
      <w:r w:rsidR="007E25EA">
        <w:rPr>
          <w:rFonts w:ascii="Times New Roman" w:hAnsi="Times New Roman" w:cs="Times New Roman" w:hint="eastAsia"/>
          <w:color w:val="424242"/>
          <w:sz w:val="28"/>
          <w:szCs w:val="28"/>
        </w:rPr>
        <w:t>。</w:t>
      </w:r>
    </w:p>
    <w:p w:rsidR="006E7090" w:rsidRPr="00F149DA" w:rsidRDefault="00DC1A72" w:rsidP="00572279">
      <w:pPr>
        <w:pStyle w:val="a3"/>
        <w:spacing w:before="0" w:beforeAutospacing="0" w:after="0" w:afterAutospacing="0" w:line="440" w:lineRule="exact"/>
        <w:ind w:leftChars="267" w:left="2101" w:hangingChars="550" w:hanging="1540"/>
        <w:rPr>
          <w:rFonts w:ascii="Times New Roman" w:hAnsi="Times New Roman" w:cs="Times New Roman"/>
          <w:color w:val="424242"/>
          <w:sz w:val="28"/>
          <w:szCs w:val="28"/>
        </w:rPr>
      </w:pPr>
      <w:r w:rsidRPr="00F149DA">
        <w:rPr>
          <w:rFonts w:ascii="Times New Roman" w:cs="Times New Roman"/>
          <w:color w:val="424242"/>
          <w:sz w:val="28"/>
          <w:szCs w:val="28"/>
        </w:rPr>
        <w:t>（</w:t>
      </w:r>
      <w:r w:rsidR="00EC3019" w:rsidRPr="00F149DA">
        <w:rPr>
          <w:rFonts w:ascii="Times New Roman" w:hAnsi="Times New Roman" w:cs="Times New Roman"/>
          <w:color w:val="424242"/>
          <w:sz w:val="28"/>
          <w:szCs w:val="28"/>
        </w:rPr>
        <w:t>4</w:t>
      </w:r>
      <w:r w:rsidRPr="00F149DA">
        <w:rPr>
          <w:rFonts w:ascii="Times New Roman" w:cs="Times New Roman"/>
          <w:color w:val="424242"/>
          <w:sz w:val="28"/>
          <w:szCs w:val="28"/>
        </w:rPr>
        <w:t>）</w:t>
      </w:r>
      <w:r w:rsidR="006E7090" w:rsidRPr="00F149DA">
        <w:rPr>
          <w:rFonts w:ascii="Times New Roman" w:cs="Times New Roman"/>
          <w:color w:val="424242"/>
          <w:sz w:val="28"/>
          <w:szCs w:val="28"/>
        </w:rPr>
        <w:t>地点：武汉市武昌区小洪山中国科学院武汉</w:t>
      </w:r>
      <w:r w:rsidR="00AD22BF" w:rsidRPr="00F149DA">
        <w:rPr>
          <w:rFonts w:ascii="Times New Roman" w:cs="Times New Roman"/>
          <w:color w:val="424242"/>
          <w:sz w:val="28"/>
          <w:szCs w:val="28"/>
        </w:rPr>
        <w:t>岩土力学研究所</w:t>
      </w:r>
      <w:r w:rsidR="00572279" w:rsidRPr="00F149DA">
        <w:rPr>
          <w:rFonts w:ascii="Times New Roman" w:cs="Times New Roman"/>
          <w:color w:val="424242"/>
          <w:sz w:val="28"/>
          <w:szCs w:val="28"/>
        </w:rPr>
        <w:t>科研楼</w:t>
      </w:r>
      <w:r w:rsidR="006E7090" w:rsidRPr="00F149DA">
        <w:rPr>
          <w:rFonts w:ascii="Times New Roman" w:hAnsi="Times New Roman" w:cs="Times New Roman"/>
          <w:color w:val="424242"/>
          <w:sz w:val="28"/>
          <w:szCs w:val="28"/>
        </w:rPr>
        <w:t>2</w:t>
      </w:r>
      <w:r w:rsidR="00AD22BF" w:rsidRPr="00F149DA">
        <w:rPr>
          <w:rFonts w:ascii="Times New Roman" w:hAnsi="Times New Roman" w:cs="Times New Roman"/>
          <w:color w:val="424242"/>
          <w:sz w:val="28"/>
          <w:szCs w:val="28"/>
        </w:rPr>
        <w:t>01</w:t>
      </w:r>
      <w:r w:rsidR="00AD22BF" w:rsidRPr="00F149DA">
        <w:rPr>
          <w:rFonts w:ascii="Times New Roman" w:cs="Times New Roman"/>
          <w:color w:val="424242"/>
          <w:sz w:val="28"/>
          <w:szCs w:val="28"/>
        </w:rPr>
        <w:t>会议</w:t>
      </w:r>
      <w:r w:rsidR="006E7090" w:rsidRPr="00F149DA">
        <w:rPr>
          <w:rFonts w:ascii="Times New Roman" w:cs="Times New Roman"/>
          <w:color w:val="424242"/>
          <w:sz w:val="28"/>
          <w:szCs w:val="28"/>
        </w:rPr>
        <w:t>室</w:t>
      </w:r>
      <w:r w:rsidRPr="00F149DA">
        <w:rPr>
          <w:rFonts w:ascii="Times New Roman" w:cs="Times New Roman"/>
          <w:color w:val="424242"/>
          <w:sz w:val="28"/>
          <w:szCs w:val="28"/>
        </w:rPr>
        <w:t>。</w:t>
      </w:r>
    </w:p>
    <w:p w:rsidR="006B766C" w:rsidRPr="00F149DA" w:rsidRDefault="00AD22BF" w:rsidP="002B1D73">
      <w:pPr>
        <w:pStyle w:val="a3"/>
        <w:spacing w:before="0" w:beforeAutospacing="0" w:after="0" w:afterAutospacing="0" w:line="440" w:lineRule="exact"/>
        <w:rPr>
          <w:rFonts w:ascii="Times New Roman" w:hAnsi="Times New Roman" w:cs="Times New Roman"/>
          <w:b/>
          <w:color w:val="424242"/>
          <w:sz w:val="28"/>
          <w:szCs w:val="28"/>
        </w:rPr>
      </w:pPr>
      <w:r w:rsidRPr="00F149DA">
        <w:rPr>
          <w:rFonts w:ascii="Times New Roman" w:cs="Times New Roman"/>
          <w:b/>
          <w:color w:val="424242"/>
          <w:sz w:val="28"/>
          <w:szCs w:val="28"/>
        </w:rPr>
        <w:t>六</w:t>
      </w:r>
      <w:r w:rsidR="00DC1A72" w:rsidRPr="00F149DA">
        <w:rPr>
          <w:rFonts w:ascii="Times New Roman" w:cs="Times New Roman"/>
          <w:b/>
          <w:color w:val="424242"/>
          <w:sz w:val="28"/>
          <w:szCs w:val="28"/>
        </w:rPr>
        <w:t>、采购项目联系人</w:t>
      </w:r>
    </w:p>
    <w:p w:rsidR="00852590" w:rsidRPr="00F149DA" w:rsidRDefault="00DC1A72" w:rsidP="002B1D73">
      <w:pPr>
        <w:pStyle w:val="a3"/>
        <w:spacing w:before="0" w:beforeAutospacing="0" w:after="0" w:afterAutospacing="0" w:line="440" w:lineRule="exact"/>
        <w:rPr>
          <w:rFonts w:ascii="Times New Roman" w:hAnsi="Times New Roman" w:cs="Times New Roman"/>
          <w:sz w:val="28"/>
          <w:szCs w:val="28"/>
        </w:rPr>
      </w:pPr>
      <w:r w:rsidRPr="00F149DA">
        <w:rPr>
          <w:rFonts w:ascii="Times New Roman" w:hAnsi="Times New Roman" w:cs="Times New Roman"/>
          <w:color w:val="424242"/>
          <w:sz w:val="28"/>
          <w:szCs w:val="28"/>
        </w:rPr>
        <w:t xml:space="preserve">  </w:t>
      </w:r>
      <w:r w:rsidR="003C372B" w:rsidRPr="00F149DA">
        <w:rPr>
          <w:rFonts w:ascii="Times New Roman" w:hAnsi="Times New Roman" w:cs="Times New Roman"/>
          <w:color w:val="424242"/>
          <w:sz w:val="28"/>
          <w:szCs w:val="28"/>
        </w:rPr>
        <w:t xml:space="preserve">  </w:t>
      </w:r>
      <w:r w:rsidRPr="00F149DA">
        <w:rPr>
          <w:rFonts w:ascii="Times New Roman" w:cs="Times New Roman"/>
          <w:color w:val="424242"/>
          <w:sz w:val="28"/>
          <w:szCs w:val="28"/>
        </w:rPr>
        <w:t>采购项目联系人：杨明亮，电话：</w:t>
      </w:r>
      <w:r w:rsidRPr="00F149DA">
        <w:rPr>
          <w:rFonts w:ascii="Times New Roman" w:hAnsi="Times New Roman" w:cs="Times New Roman"/>
          <w:color w:val="424242"/>
          <w:sz w:val="28"/>
          <w:szCs w:val="28"/>
        </w:rPr>
        <w:t>027-8719</w:t>
      </w:r>
      <w:r w:rsidR="00AD22BF" w:rsidRPr="00F149DA">
        <w:rPr>
          <w:rFonts w:ascii="Times New Roman" w:hAnsi="Times New Roman" w:cs="Times New Roman"/>
          <w:color w:val="424242"/>
          <w:sz w:val="28"/>
          <w:szCs w:val="28"/>
        </w:rPr>
        <w:t>8</w:t>
      </w:r>
      <w:r w:rsidRPr="00F149DA">
        <w:rPr>
          <w:rFonts w:ascii="Times New Roman" w:hAnsi="Times New Roman" w:cs="Times New Roman"/>
          <w:color w:val="424242"/>
          <w:sz w:val="28"/>
          <w:szCs w:val="28"/>
        </w:rPr>
        <w:t>350</w:t>
      </w:r>
      <w:r w:rsidRPr="00F149DA">
        <w:rPr>
          <w:rFonts w:ascii="Times New Roman" w:cs="Times New Roman"/>
          <w:color w:val="424242"/>
          <w:sz w:val="28"/>
          <w:szCs w:val="28"/>
        </w:rPr>
        <w:t>、</w:t>
      </w:r>
      <w:r w:rsidRPr="00F149DA">
        <w:rPr>
          <w:rFonts w:ascii="Times New Roman" w:hAnsi="Times New Roman" w:cs="Times New Roman"/>
          <w:color w:val="424242"/>
          <w:sz w:val="28"/>
          <w:szCs w:val="28"/>
        </w:rPr>
        <w:t>15071451</w:t>
      </w:r>
      <w:r w:rsidR="00AD22BF" w:rsidRPr="00F149DA">
        <w:rPr>
          <w:rFonts w:ascii="Times New Roman" w:hAnsi="Times New Roman" w:cs="Times New Roman"/>
          <w:color w:val="424242"/>
          <w:sz w:val="28"/>
          <w:szCs w:val="28"/>
        </w:rPr>
        <w:t>9</w:t>
      </w:r>
      <w:r w:rsidRPr="00F149DA">
        <w:rPr>
          <w:rFonts w:ascii="Times New Roman" w:hAnsi="Times New Roman" w:cs="Times New Roman"/>
          <w:color w:val="424242"/>
          <w:sz w:val="28"/>
          <w:szCs w:val="28"/>
        </w:rPr>
        <w:t>62</w:t>
      </w:r>
      <w:r w:rsidR="00131E61" w:rsidRPr="00F149DA">
        <w:rPr>
          <w:rFonts w:ascii="Times New Roman" w:hAnsi="Times New Roman" w:cs="Times New Roman"/>
          <w:color w:val="000000"/>
          <w:sz w:val="28"/>
          <w:szCs w:val="28"/>
        </w:rPr>
        <w:t xml:space="preserve">                       </w:t>
      </w:r>
    </w:p>
    <w:sectPr w:rsidR="00852590" w:rsidRPr="00F149DA" w:rsidSect="00131E61">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9C8" w:rsidRDefault="007839C8" w:rsidP="00F434E4">
      <w:r>
        <w:separator/>
      </w:r>
    </w:p>
  </w:endnote>
  <w:endnote w:type="continuationSeparator" w:id="1">
    <w:p w:rsidR="007839C8" w:rsidRDefault="007839C8" w:rsidP="00F43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9C8" w:rsidRDefault="007839C8" w:rsidP="00F434E4">
      <w:r>
        <w:separator/>
      </w:r>
    </w:p>
  </w:footnote>
  <w:footnote w:type="continuationSeparator" w:id="1">
    <w:p w:rsidR="007839C8" w:rsidRDefault="007839C8" w:rsidP="00F43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090"/>
    <w:rsid w:val="00015181"/>
    <w:rsid w:val="000258FD"/>
    <w:rsid w:val="000275DC"/>
    <w:rsid w:val="000423A8"/>
    <w:rsid w:val="00042C99"/>
    <w:rsid w:val="00070E5E"/>
    <w:rsid w:val="00072FCD"/>
    <w:rsid w:val="000C3815"/>
    <w:rsid w:val="00126C1B"/>
    <w:rsid w:val="00131E61"/>
    <w:rsid w:val="00134405"/>
    <w:rsid w:val="001F7C69"/>
    <w:rsid w:val="002B1D73"/>
    <w:rsid w:val="003403AD"/>
    <w:rsid w:val="00350802"/>
    <w:rsid w:val="003826F5"/>
    <w:rsid w:val="003A322A"/>
    <w:rsid w:val="003C372B"/>
    <w:rsid w:val="003F32CC"/>
    <w:rsid w:val="0040021F"/>
    <w:rsid w:val="0042744F"/>
    <w:rsid w:val="00435388"/>
    <w:rsid w:val="00460427"/>
    <w:rsid w:val="004608CF"/>
    <w:rsid w:val="00464DFA"/>
    <w:rsid w:val="004A5ECA"/>
    <w:rsid w:val="004D0FA9"/>
    <w:rsid w:val="00530C5A"/>
    <w:rsid w:val="00536611"/>
    <w:rsid w:val="00544E4C"/>
    <w:rsid w:val="0055720E"/>
    <w:rsid w:val="00572279"/>
    <w:rsid w:val="00574335"/>
    <w:rsid w:val="005957AD"/>
    <w:rsid w:val="005E23FC"/>
    <w:rsid w:val="00621D7E"/>
    <w:rsid w:val="006633D4"/>
    <w:rsid w:val="006662AF"/>
    <w:rsid w:val="006900E4"/>
    <w:rsid w:val="006B766C"/>
    <w:rsid w:val="006C2FEB"/>
    <w:rsid w:val="006E7090"/>
    <w:rsid w:val="006F0371"/>
    <w:rsid w:val="007227BD"/>
    <w:rsid w:val="0075085A"/>
    <w:rsid w:val="00762392"/>
    <w:rsid w:val="007839C8"/>
    <w:rsid w:val="007B5977"/>
    <w:rsid w:val="007D141E"/>
    <w:rsid w:val="007E25EA"/>
    <w:rsid w:val="007F0C48"/>
    <w:rsid w:val="008009C4"/>
    <w:rsid w:val="008420DC"/>
    <w:rsid w:val="00852590"/>
    <w:rsid w:val="008610B1"/>
    <w:rsid w:val="008632F4"/>
    <w:rsid w:val="008B62CD"/>
    <w:rsid w:val="0093303B"/>
    <w:rsid w:val="009B1EBA"/>
    <w:rsid w:val="009C1694"/>
    <w:rsid w:val="009D2B04"/>
    <w:rsid w:val="009F06AF"/>
    <w:rsid w:val="00A14049"/>
    <w:rsid w:val="00AA57A9"/>
    <w:rsid w:val="00AD22BF"/>
    <w:rsid w:val="00B51D43"/>
    <w:rsid w:val="00B523E8"/>
    <w:rsid w:val="00B93528"/>
    <w:rsid w:val="00B940E1"/>
    <w:rsid w:val="00BD0779"/>
    <w:rsid w:val="00BF2BF7"/>
    <w:rsid w:val="00C075E8"/>
    <w:rsid w:val="00C54D7D"/>
    <w:rsid w:val="00C939CC"/>
    <w:rsid w:val="00CD4A19"/>
    <w:rsid w:val="00CE023C"/>
    <w:rsid w:val="00CF3119"/>
    <w:rsid w:val="00D2099B"/>
    <w:rsid w:val="00D25CBD"/>
    <w:rsid w:val="00D57BD4"/>
    <w:rsid w:val="00D70323"/>
    <w:rsid w:val="00DC1A72"/>
    <w:rsid w:val="00DC5610"/>
    <w:rsid w:val="00DC5CA1"/>
    <w:rsid w:val="00EA19F4"/>
    <w:rsid w:val="00EB5FB6"/>
    <w:rsid w:val="00EB6C3D"/>
    <w:rsid w:val="00EC3019"/>
    <w:rsid w:val="00F149DA"/>
    <w:rsid w:val="00F2001C"/>
    <w:rsid w:val="00F434E4"/>
    <w:rsid w:val="00F44F06"/>
    <w:rsid w:val="00F51FDD"/>
    <w:rsid w:val="00F52F31"/>
    <w:rsid w:val="00F71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090"/>
    <w:pPr>
      <w:widowControl/>
      <w:spacing w:before="100" w:beforeAutospacing="1" w:after="100" w:afterAutospacing="1"/>
      <w:jc w:val="left"/>
    </w:pPr>
    <w:rPr>
      <w:rFonts w:ascii="宋体" w:eastAsia="宋体" w:hAnsi="宋体" w:cs="宋体"/>
      <w:kern w:val="0"/>
      <w:sz w:val="24"/>
      <w:szCs w:val="24"/>
    </w:rPr>
  </w:style>
  <w:style w:type="paragraph" w:styleId="a4">
    <w:name w:val="Document Map"/>
    <w:basedOn w:val="a"/>
    <w:link w:val="Char"/>
    <w:uiPriority w:val="99"/>
    <w:semiHidden/>
    <w:unhideWhenUsed/>
    <w:rsid w:val="00852590"/>
    <w:rPr>
      <w:rFonts w:ascii="宋体" w:eastAsia="宋体"/>
      <w:sz w:val="18"/>
      <w:szCs w:val="18"/>
    </w:rPr>
  </w:style>
  <w:style w:type="character" w:customStyle="1" w:styleId="Char">
    <w:name w:val="文档结构图 Char"/>
    <w:basedOn w:val="a0"/>
    <w:link w:val="a4"/>
    <w:uiPriority w:val="99"/>
    <w:semiHidden/>
    <w:rsid w:val="00852590"/>
    <w:rPr>
      <w:rFonts w:ascii="宋体" w:eastAsia="宋体"/>
      <w:sz w:val="18"/>
      <w:szCs w:val="18"/>
    </w:rPr>
  </w:style>
  <w:style w:type="table" w:styleId="a5">
    <w:name w:val="Table Grid"/>
    <w:basedOn w:val="a1"/>
    <w:uiPriority w:val="59"/>
    <w:rsid w:val="008610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F434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434E4"/>
    <w:rPr>
      <w:sz w:val="18"/>
      <w:szCs w:val="18"/>
    </w:rPr>
  </w:style>
  <w:style w:type="paragraph" w:styleId="a7">
    <w:name w:val="footer"/>
    <w:basedOn w:val="a"/>
    <w:link w:val="Char1"/>
    <w:uiPriority w:val="99"/>
    <w:semiHidden/>
    <w:unhideWhenUsed/>
    <w:rsid w:val="00F434E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434E4"/>
    <w:rPr>
      <w:sz w:val="18"/>
      <w:szCs w:val="18"/>
    </w:rPr>
  </w:style>
</w:styles>
</file>

<file path=word/webSettings.xml><?xml version="1.0" encoding="utf-8"?>
<w:webSettings xmlns:r="http://schemas.openxmlformats.org/officeDocument/2006/relationships" xmlns:w="http://schemas.openxmlformats.org/wordprocessingml/2006/main">
  <w:divs>
    <w:div w:id="1524441512">
      <w:bodyDiv w:val="1"/>
      <w:marLeft w:val="0"/>
      <w:marRight w:val="0"/>
      <w:marTop w:val="0"/>
      <w:marBottom w:val="0"/>
      <w:divBdr>
        <w:top w:val="none" w:sz="0" w:space="0" w:color="auto"/>
        <w:left w:val="none" w:sz="0" w:space="0" w:color="auto"/>
        <w:bottom w:val="none" w:sz="0" w:space="0" w:color="auto"/>
        <w:right w:val="none" w:sz="0" w:space="0" w:color="auto"/>
      </w:divBdr>
      <w:divsChild>
        <w:div w:id="128473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荣娟敏</cp:lastModifiedBy>
  <cp:revision>25</cp:revision>
  <cp:lastPrinted>2017-05-10T06:17:00Z</cp:lastPrinted>
  <dcterms:created xsi:type="dcterms:W3CDTF">2017-05-09T00:54:00Z</dcterms:created>
  <dcterms:modified xsi:type="dcterms:W3CDTF">2017-05-10T07:03:00Z</dcterms:modified>
</cp:coreProperties>
</file>